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52" w:rsidRDefault="00C96652" w:rsidP="00C96652">
      <w:pPr>
        <w:pStyle w:val="p20"/>
        <w:spacing w:before="0" w:beforeAutospacing="0" w:after="0" w:afterAutospacing="0"/>
        <w:jc w:val="both"/>
      </w:pPr>
    </w:p>
    <w:p w:rsidR="00C96652" w:rsidRDefault="00C96652" w:rsidP="00C96652">
      <w:pPr>
        <w:pStyle w:val="p20"/>
        <w:spacing w:before="0" w:beforeAutospacing="0" w:after="0" w:afterAutospacing="0"/>
        <w:jc w:val="both"/>
      </w:pPr>
    </w:p>
    <w:p w:rsidR="00C96652" w:rsidRDefault="00C96652" w:rsidP="00C96652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Российская Федерация</w:t>
      </w:r>
      <w:r>
        <w:rPr>
          <w:rFonts w:ascii="Calibri" w:eastAsia="Calibri" w:hAnsi="Calibri" w:cs="Times New Roman"/>
          <w:b/>
          <w:sz w:val="32"/>
        </w:rPr>
        <w:t xml:space="preserve"> </w:t>
      </w:r>
      <w:r>
        <w:rPr>
          <w:rFonts w:ascii="Calibri" w:eastAsia="Calibri" w:hAnsi="Calibri" w:cs="Times New Roman"/>
          <w:b/>
          <w:sz w:val="28"/>
        </w:rPr>
        <w:t xml:space="preserve"> </w:t>
      </w:r>
    </w:p>
    <w:p w:rsidR="00C96652" w:rsidRDefault="00C96652" w:rsidP="00C96652">
      <w:pPr>
        <w:pStyle w:val="2"/>
      </w:pPr>
      <w:r>
        <w:t xml:space="preserve"> Иркутская область</w:t>
      </w:r>
    </w:p>
    <w:p w:rsidR="00C96652" w:rsidRDefault="00C96652" w:rsidP="00C96652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Эхирит-Булагатский муниципальный район</w:t>
      </w:r>
    </w:p>
    <w:p w:rsidR="00C96652" w:rsidRDefault="00C96652" w:rsidP="00C96652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АДМИНИСТРАЦИЯ</w:t>
      </w:r>
    </w:p>
    <w:p w:rsidR="00C96652" w:rsidRDefault="00C96652" w:rsidP="00C96652">
      <w:pPr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МУНИЦИПАЛЬНОГО ОБРАЗОВАНИЯ «ЗАХАЛЬСКОЕ»</w:t>
      </w:r>
    </w:p>
    <w:p w:rsidR="00C96652" w:rsidRDefault="00C96652" w:rsidP="00C96652">
      <w:pPr>
        <w:jc w:val="center"/>
        <w:rPr>
          <w:rFonts w:ascii="Calibri" w:eastAsia="Calibri" w:hAnsi="Calibri" w:cs="Times New Roman"/>
          <w:b/>
          <w:sz w:val="32"/>
        </w:rPr>
      </w:pPr>
      <w:r>
        <w:rPr>
          <w:rFonts w:ascii="Calibri" w:eastAsia="Calibri" w:hAnsi="Calibri" w:cs="Times New Roman"/>
          <w:b/>
          <w:sz w:val="32"/>
        </w:rPr>
        <w:t>ПОСТАНОВЛЕНИЕ</w:t>
      </w:r>
    </w:p>
    <w:p w:rsidR="00C96652" w:rsidRPr="006553BE" w:rsidRDefault="00C96652" w:rsidP="00C96652">
      <w:pPr>
        <w:pStyle w:val="1"/>
        <w:rPr>
          <w:sz w:val="28"/>
          <w:szCs w:val="28"/>
        </w:rPr>
      </w:pPr>
      <w:r>
        <w:t> </w:t>
      </w:r>
      <w:r>
        <w:rPr>
          <w:sz w:val="28"/>
          <w:szCs w:val="28"/>
        </w:rPr>
        <w:t>От 22.05.2014 г. № 20</w:t>
      </w:r>
      <w:r w:rsidRPr="006553B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</w:t>
      </w:r>
      <w:r w:rsidRPr="006553BE">
        <w:rPr>
          <w:sz w:val="28"/>
          <w:szCs w:val="28"/>
        </w:rPr>
        <w:t xml:space="preserve"> п. Свердлово</w:t>
      </w:r>
    </w:p>
    <w:p w:rsidR="00C96652" w:rsidRPr="002C1B99" w:rsidRDefault="00C96652" w:rsidP="00C96652">
      <w:pPr>
        <w:pStyle w:val="1"/>
        <w:rPr>
          <w:sz w:val="28"/>
          <w:szCs w:val="28"/>
        </w:rPr>
      </w:pPr>
    </w:p>
    <w:p w:rsidR="00C96652" w:rsidRPr="002C1B99" w:rsidRDefault="00C96652" w:rsidP="00C96652">
      <w:pPr>
        <w:pStyle w:val="1"/>
        <w:rPr>
          <w:sz w:val="28"/>
          <w:szCs w:val="28"/>
        </w:rPr>
      </w:pPr>
      <w:r w:rsidRPr="002C1B99">
        <w:rPr>
          <w:sz w:val="28"/>
          <w:szCs w:val="28"/>
        </w:rPr>
        <w:t xml:space="preserve">«Об организации сбора и утилизации </w:t>
      </w:r>
      <w:proofErr w:type="gramStart"/>
      <w:r w:rsidRPr="002C1B99">
        <w:rPr>
          <w:sz w:val="28"/>
          <w:szCs w:val="28"/>
        </w:rPr>
        <w:t>отработанных</w:t>
      </w:r>
      <w:proofErr w:type="gramEnd"/>
    </w:p>
    <w:p w:rsidR="00C96652" w:rsidRPr="002C1B99" w:rsidRDefault="00C96652" w:rsidP="00C96652">
      <w:pPr>
        <w:pStyle w:val="1"/>
        <w:rPr>
          <w:sz w:val="28"/>
          <w:szCs w:val="28"/>
        </w:rPr>
      </w:pPr>
      <w:r w:rsidRPr="002C1B99">
        <w:rPr>
          <w:sz w:val="28"/>
          <w:szCs w:val="28"/>
        </w:rPr>
        <w:t xml:space="preserve">ртутьсодержащих ламп на территории </w:t>
      </w:r>
      <w:proofErr w:type="gramStart"/>
      <w:r w:rsidRPr="002C1B99">
        <w:rPr>
          <w:sz w:val="28"/>
          <w:szCs w:val="28"/>
        </w:rPr>
        <w:t>муниципального</w:t>
      </w:r>
      <w:proofErr w:type="gramEnd"/>
      <w:r w:rsidRPr="002C1B99">
        <w:rPr>
          <w:sz w:val="28"/>
          <w:szCs w:val="28"/>
        </w:rPr>
        <w:t xml:space="preserve"> </w:t>
      </w:r>
    </w:p>
    <w:p w:rsidR="00C96652" w:rsidRPr="002C1B99" w:rsidRDefault="00C96652" w:rsidP="00C96652">
      <w:pPr>
        <w:pStyle w:val="1"/>
        <w:rPr>
          <w:sz w:val="28"/>
          <w:szCs w:val="28"/>
        </w:rPr>
      </w:pPr>
      <w:r w:rsidRPr="002C1B99">
        <w:rPr>
          <w:sz w:val="28"/>
          <w:szCs w:val="28"/>
        </w:rPr>
        <w:t>образования «Захальское»</w:t>
      </w:r>
    </w:p>
    <w:p w:rsidR="00C96652" w:rsidRPr="002C1B99" w:rsidRDefault="00C96652" w:rsidP="00C96652">
      <w:pPr>
        <w:pStyle w:val="1"/>
        <w:rPr>
          <w:sz w:val="28"/>
          <w:szCs w:val="28"/>
        </w:rPr>
      </w:pPr>
      <w:r w:rsidRPr="002C1B99">
        <w:rPr>
          <w:sz w:val="28"/>
          <w:szCs w:val="28"/>
        </w:rPr>
        <w:t> </w:t>
      </w:r>
    </w:p>
    <w:p w:rsidR="00C96652" w:rsidRPr="002C1B99" w:rsidRDefault="00C96652" w:rsidP="00C9665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2C1B99">
        <w:rPr>
          <w:sz w:val="28"/>
          <w:szCs w:val="28"/>
        </w:rPr>
        <w:t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размещение, которых может повлечь причинение вреда жизни, здоровью граждан, вреда животным, растениям и окружающей среде», в соответствии со ст.14 Федерального закона от 06 октября 2003</w:t>
      </w:r>
      <w:proofErr w:type="gramEnd"/>
      <w:r w:rsidRPr="002C1B99"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ст.ст. 7,10 Федерального закона «об охране окружающей среды», ст.ст. 8,13 Федерального закона «Об отходах производства и потребления»,  руководствуясь Уставом Муниципального образования «Захальское», администрация </w:t>
      </w:r>
    </w:p>
    <w:p w:rsidR="00C96652" w:rsidRDefault="00C96652" w:rsidP="00C96652">
      <w:pPr>
        <w:pStyle w:val="1"/>
        <w:jc w:val="center"/>
        <w:rPr>
          <w:sz w:val="28"/>
          <w:szCs w:val="28"/>
        </w:rPr>
      </w:pPr>
    </w:p>
    <w:p w:rsidR="00C96652" w:rsidRDefault="00C96652" w:rsidP="00C96652">
      <w:pPr>
        <w:pStyle w:val="1"/>
        <w:jc w:val="center"/>
        <w:rPr>
          <w:sz w:val="28"/>
          <w:szCs w:val="28"/>
        </w:rPr>
      </w:pPr>
      <w:r w:rsidRPr="002C1B99">
        <w:rPr>
          <w:sz w:val="28"/>
          <w:szCs w:val="28"/>
        </w:rPr>
        <w:t>ПОСТАНОВЛЯЕТ:</w:t>
      </w:r>
    </w:p>
    <w:p w:rsidR="00C96652" w:rsidRPr="002C1B99" w:rsidRDefault="00C96652" w:rsidP="00C96652">
      <w:pPr>
        <w:rPr>
          <w:lang w:eastAsia="ru-RU"/>
        </w:rPr>
      </w:pPr>
    </w:p>
    <w:p w:rsidR="00C96652" w:rsidRPr="002C1B99" w:rsidRDefault="00C96652" w:rsidP="00C96652">
      <w:pPr>
        <w:pStyle w:val="1"/>
        <w:spacing w:line="360" w:lineRule="auto"/>
        <w:rPr>
          <w:sz w:val="28"/>
          <w:szCs w:val="28"/>
        </w:rPr>
      </w:pPr>
      <w:r w:rsidRPr="002C1B99">
        <w:rPr>
          <w:sz w:val="28"/>
          <w:szCs w:val="28"/>
        </w:rPr>
        <w:lastRenderedPageBreak/>
        <w:t xml:space="preserve"> 1. Утвердить Порядок организации сбора отработанных ртутьсодержащих ламп на территории Муниципального образования «Захальское» </w:t>
      </w:r>
      <w:proofErr w:type="gramStart"/>
      <w:r w:rsidRPr="002C1B99">
        <w:rPr>
          <w:sz w:val="28"/>
          <w:szCs w:val="28"/>
        </w:rPr>
        <w:t>согласно приложения</w:t>
      </w:r>
      <w:proofErr w:type="gramEnd"/>
      <w:r w:rsidRPr="002C1B99">
        <w:rPr>
          <w:sz w:val="28"/>
          <w:szCs w:val="28"/>
        </w:rPr>
        <w:t xml:space="preserve"> № 1 к настоящему постановлению.</w:t>
      </w:r>
    </w:p>
    <w:p w:rsidR="00C96652" w:rsidRPr="007603BA" w:rsidRDefault="00C96652" w:rsidP="00C96652">
      <w:pPr>
        <w:pStyle w:val="1"/>
        <w:spacing w:line="360" w:lineRule="auto"/>
        <w:rPr>
          <w:rStyle w:val="b-serp-urlitem"/>
          <w:sz w:val="28"/>
          <w:szCs w:val="28"/>
        </w:rPr>
      </w:pPr>
      <w:r w:rsidRPr="002C1B99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2C1B99">
        <w:rPr>
          <w:sz w:val="28"/>
          <w:szCs w:val="28"/>
        </w:rPr>
        <w:t>Захальский</w:t>
      </w:r>
      <w:proofErr w:type="spellEnd"/>
      <w:r w:rsidRPr="002C1B99">
        <w:rPr>
          <w:sz w:val="28"/>
          <w:szCs w:val="28"/>
        </w:rPr>
        <w:t xml:space="preserve"> вестник»  и на официальном сайте администрации Муниципального образования «Захальское» </w:t>
      </w:r>
      <w:hyperlink r:id="rId5" w:tgtFrame="_blank" w:history="1">
        <w:proofErr w:type="spellStart"/>
        <w:r w:rsidRPr="007603BA">
          <w:rPr>
            <w:rStyle w:val="a3"/>
            <w:b/>
            <w:bCs/>
            <w:sz w:val="28"/>
            <w:szCs w:val="28"/>
          </w:rPr>
          <w:t>zahalskoe</w:t>
        </w:r>
        <w:r w:rsidRPr="007603BA">
          <w:rPr>
            <w:rStyle w:val="a3"/>
            <w:sz w:val="28"/>
            <w:szCs w:val="28"/>
          </w:rPr>
          <w:t>.ehirit.ru</w:t>
        </w:r>
        <w:proofErr w:type="spellEnd"/>
      </w:hyperlink>
    </w:p>
    <w:p w:rsidR="00C96652" w:rsidRPr="002C1B99" w:rsidRDefault="00C96652" w:rsidP="00C96652">
      <w:pPr>
        <w:pStyle w:val="1"/>
        <w:spacing w:line="360" w:lineRule="auto"/>
        <w:rPr>
          <w:sz w:val="28"/>
          <w:szCs w:val="28"/>
        </w:rPr>
      </w:pPr>
      <w:r w:rsidRPr="002C1B99">
        <w:rPr>
          <w:sz w:val="28"/>
          <w:szCs w:val="28"/>
        </w:rPr>
        <w:t xml:space="preserve">3. </w:t>
      </w:r>
      <w:proofErr w:type="gramStart"/>
      <w:r w:rsidRPr="002C1B99">
        <w:rPr>
          <w:sz w:val="28"/>
          <w:szCs w:val="28"/>
        </w:rPr>
        <w:t>Контроль за</w:t>
      </w:r>
      <w:proofErr w:type="gramEnd"/>
      <w:r w:rsidRPr="002C1B99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C96652" w:rsidRDefault="00C96652" w:rsidP="00C9665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C96652" w:rsidRPr="006553BE" w:rsidRDefault="00C96652" w:rsidP="00C9665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6553BE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администрации: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6553B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А.Н. Чернигов</w:t>
      </w:r>
    </w:p>
    <w:p w:rsidR="00C96652" w:rsidRDefault="00C96652" w:rsidP="00C96652">
      <w:pPr>
        <w:rPr>
          <w:rFonts w:ascii="Calibri" w:eastAsia="Calibri" w:hAnsi="Calibri" w:cs="Times New Roman"/>
          <w:sz w:val="28"/>
          <w:szCs w:val="28"/>
        </w:rPr>
      </w:pPr>
      <w:r w:rsidRPr="006553BE">
        <w:rPr>
          <w:rFonts w:ascii="Calibri" w:eastAsia="Calibri" w:hAnsi="Calibri" w:cs="Times New Roman"/>
          <w:sz w:val="28"/>
          <w:szCs w:val="28"/>
        </w:rPr>
        <w:t>МО «Захальское»</w:t>
      </w:r>
    </w:p>
    <w:p w:rsidR="00C96652" w:rsidRDefault="00C96652" w:rsidP="00C96652">
      <w:pPr>
        <w:rPr>
          <w:rFonts w:ascii="Calibri" w:eastAsia="Calibri" w:hAnsi="Calibri" w:cs="Times New Roman"/>
          <w:sz w:val="28"/>
          <w:szCs w:val="28"/>
        </w:rPr>
      </w:pPr>
    </w:p>
    <w:p w:rsidR="00C96652" w:rsidRPr="002C34A6" w:rsidRDefault="00C96652" w:rsidP="00C96652">
      <w:pPr>
        <w:rPr>
          <w:rFonts w:ascii="Calibri" w:eastAsia="Calibri" w:hAnsi="Calibri" w:cs="Times New Roman"/>
          <w:sz w:val="28"/>
          <w:szCs w:val="28"/>
        </w:rPr>
      </w:pP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Приложение № 1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к Постановлению администрации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муниципального образования «Захальское»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от 21 мая 2014 года № 20</w:t>
      </w:r>
    </w:p>
    <w:p w:rsidR="00C96652" w:rsidRPr="007603BA" w:rsidRDefault="00C96652" w:rsidP="00C96652">
      <w:pPr>
        <w:pStyle w:val="p3"/>
        <w:jc w:val="center"/>
        <w:rPr>
          <w:b/>
        </w:rPr>
      </w:pPr>
      <w:r w:rsidRPr="007603BA">
        <w:rPr>
          <w:b/>
        </w:rPr>
        <w:t>1. Общие положения</w:t>
      </w:r>
    </w:p>
    <w:p w:rsidR="00C96652" w:rsidRDefault="00C96652" w:rsidP="00C96652">
      <w:pPr>
        <w:pStyle w:val="p4"/>
        <w:spacing w:before="0" w:beforeAutospacing="0" w:after="0" w:afterAutospacing="0"/>
      </w:pPr>
      <w:r>
        <w:t> 1.1.Порядок организации сбора отработанных ртутьсодержащих ламп на территории муниципального образования «Захальское»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1.2.Порядок разработан в соответствии с Федеральным законом от 24 июня 1998 года № 89-ФЗ «Об отходах производства и потребления», Гост 12.3.031-83. «Система стандартов безопасности труда. Работы </w:t>
      </w:r>
      <w:proofErr w:type="gramStart"/>
      <w:r>
        <w:t>со</w:t>
      </w:r>
      <w:proofErr w:type="gramEnd"/>
      <w:r>
        <w:t xml:space="preserve"> ртутью. Требования безопасности», Санитарных правил при работе </w:t>
      </w:r>
      <w:proofErr w:type="gramStart"/>
      <w:r>
        <w:t>со</w:t>
      </w:r>
      <w:proofErr w:type="gramEnd"/>
      <w:r>
        <w:t xml:space="preserve"> ртутью, ее соединениями и приборами с ртутным заполнением, утв. Главным государственным санитарным врачом СССР 04 апреля 1988 года № 4607-88, Постановлением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1.3. </w:t>
      </w:r>
      <w:proofErr w:type="gramStart"/>
      <w:r>
        <w:t xml:space="preserve"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Муниципального образования «Захальское»,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</w:t>
      </w:r>
      <w:r>
        <w:lastRenderedPageBreak/>
        <w:t>физических лиц, проживающих на территории Муниципального образования «Захальское» (далее - потребители).</w:t>
      </w:r>
      <w:proofErr w:type="gramEnd"/>
    </w:p>
    <w:p w:rsidR="00C96652" w:rsidRDefault="00C96652" w:rsidP="00C96652">
      <w:pPr>
        <w:pStyle w:val="p5"/>
        <w:spacing w:before="0" w:beforeAutospacing="0" w:after="0" w:afterAutospacing="0"/>
      </w:pPr>
      <w:r>
        <w:t>1.4. В настоящем Порядке используются следующие термины и определения: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Отработанные ртутьсодержащие лампы – ртутьсодержащие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0,01 %;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Накопление отработанных ртутьсодержащих ламп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Использование отработанных ртутьсодержащих ламп – применение отработанных ртутьсодержащих ламп для производства товаров (продукции) выполнения работ, оказания услуг или получения энергии;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Сбор отработанны ртутьсодержащих ламп – деятельность, связанная с удалением отработанных ртутьсодержащих ламп из мест их образования, накопления;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Потребители ртутьсодержащих ламп – юридические лица 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 же физические лица, эксплуатирующие осветительные устройства и электрические лампы с ртутным заполнением;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Специализированные организации – юридические лица и индивидуальные предприниматели, осуществляющие сбор, использование, обезвреживание, транспортирование,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I-IV классов опасности отходов I-IV классов опасности;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Специальная тара – контейнер, обеспечивающий сохранность поврежденных отработанных ртутьсодержащих ламп при хранении, выполнении </w:t>
      </w:r>
      <w:proofErr w:type="spellStart"/>
      <w:r>
        <w:t>погрузо-разгрузных</w:t>
      </w:r>
      <w:proofErr w:type="spellEnd"/>
      <w:r>
        <w:t xml:space="preserve"> работ, транспортировании;</w:t>
      </w:r>
    </w:p>
    <w:p w:rsidR="00C96652" w:rsidRDefault="00C96652" w:rsidP="00C96652">
      <w:pPr>
        <w:pStyle w:val="p4"/>
        <w:spacing w:before="0" w:beforeAutospacing="0" w:after="0" w:afterAutospacing="0"/>
        <w:jc w:val="center"/>
        <w:rPr>
          <w:b/>
        </w:rPr>
      </w:pPr>
    </w:p>
    <w:p w:rsidR="00C96652" w:rsidRDefault="00C96652" w:rsidP="00C96652">
      <w:pPr>
        <w:pStyle w:val="p4"/>
        <w:spacing w:before="0" w:beforeAutospacing="0" w:after="0" w:afterAutospacing="0"/>
        <w:jc w:val="center"/>
        <w:rPr>
          <w:b/>
        </w:rPr>
      </w:pPr>
    </w:p>
    <w:p w:rsidR="00C96652" w:rsidRDefault="00C96652" w:rsidP="00C96652">
      <w:pPr>
        <w:pStyle w:val="p4"/>
        <w:spacing w:before="0" w:beforeAutospacing="0" w:after="0" w:afterAutospacing="0"/>
        <w:jc w:val="center"/>
        <w:rPr>
          <w:b/>
        </w:rPr>
      </w:pPr>
    </w:p>
    <w:p w:rsidR="00C96652" w:rsidRDefault="00C96652" w:rsidP="00C96652">
      <w:pPr>
        <w:pStyle w:val="p4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F310FF">
        <w:rPr>
          <w:b/>
        </w:rPr>
        <w:t>Организация сбора отработанных ртуть содержащих ламп</w:t>
      </w:r>
    </w:p>
    <w:p w:rsidR="00C96652" w:rsidRDefault="00C96652" w:rsidP="00C96652">
      <w:pPr>
        <w:pStyle w:val="p4"/>
        <w:spacing w:before="0" w:beforeAutospacing="0" w:after="0" w:afterAutospacing="0"/>
      </w:pPr>
      <w:r>
        <w:t> 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2.2.  Потребители - физические лица не вправе осуществлять временное хранение (накопление) отработанных ртутьсодержащих ламп.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2.3.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2.4.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2.5.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2.6.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2.7. Обязательными документами при обращении с ртутьсодержащими лампами являются: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lastRenderedPageBreak/>
        <w:t>2.7.1. инструкция по организацию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2.7.2. Журнал учета образования и движения отработанных ртутьсодержащих ламп;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2.7.3. Договор со специализированной организацией на утилизацию отработанных ртутьсодержащих ламп;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2.8. Отработанные ртутьсодержащие лампы подлежат сдаче специализированной организации на договорной основе.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2.9.  Специализированная организация при приеме на обезвреживание ртутьсодержащих ламп вместе с потребителем (представителем потребителя) отработанных ртутьсодержащих ламп составляют акт (справку) о сдаче-приемке отработанных ртутьсодержащих ламп.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2.10. Акт (справка) является документом подтверждающим сдачу-приемку отработанных ртутьсодержащих ламп, выписывается в двух экземплярах, первый находиться у юридического лица, индивидуального предпринимателя сдавшего отработанные ртутьсодержащие лампы, второй – у специализированной организации, принявшей отработанные ртутьсодержащие лампы.</w:t>
      </w:r>
    </w:p>
    <w:p w:rsidR="00C96652" w:rsidRPr="00F310FF" w:rsidRDefault="00C96652" w:rsidP="00C96652">
      <w:pPr>
        <w:pStyle w:val="p3"/>
        <w:spacing w:before="0" w:beforeAutospacing="0" w:after="0" w:afterAutospacing="0"/>
        <w:jc w:val="center"/>
        <w:rPr>
          <w:b/>
        </w:rPr>
      </w:pPr>
      <w:r w:rsidRPr="00F310FF">
        <w:rPr>
          <w:b/>
        </w:rPr>
        <w:t>3. Информирование населения</w:t>
      </w:r>
    </w:p>
    <w:p w:rsidR="00C96652" w:rsidRDefault="00C96652" w:rsidP="00C96652">
      <w:pPr>
        <w:pStyle w:val="p3"/>
        <w:spacing w:before="0" w:beforeAutospacing="0" w:after="0" w:afterAutospacing="0"/>
      </w:pPr>
      <w:r>
        <w:t> 3.1. Информирование о порядке сбора отработанных ртутьсодержащих ламп осуществляется администрацией Муниципального образования «Захальское».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3.2. Информация о порядке сбора отработанных ртутьсодержащих ламп размещается на официальном сайте Администрации Муниципального образования «Захальское», в средствах массовой информации, на специальных стендах.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 3.3. Размещению подлежит следующая информация: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- Порядок организации сбора отработанных ртутьсодержащих ламп;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- Места и условия приема отработанных ртутьсодержащих ламп;</w:t>
      </w:r>
    </w:p>
    <w:p w:rsidR="00C96652" w:rsidRDefault="00C96652" w:rsidP="00C96652">
      <w:pPr>
        <w:pStyle w:val="p5"/>
        <w:spacing w:before="0" w:beforeAutospacing="0"/>
      </w:pPr>
      <w:r>
        <w:t>3.4. Обращения населения  по организации накопления, сбора, временного хранения и обезвреживания отработанных ртутьсодержащих ламп принимаются Администрацией Муниципального образования «Захальское».</w:t>
      </w:r>
    </w:p>
    <w:p w:rsidR="00C96652" w:rsidRPr="00F310FF" w:rsidRDefault="00C96652" w:rsidP="00C96652">
      <w:pPr>
        <w:pStyle w:val="p4"/>
        <w:spacing w:before="0" w:beforeAutospacing="0" w:after="0" w:afterAutospacing="0"/>
        <w:jc w:val="center"/>
        <w:rPr>
          <w:b/>
        </w:rPr>
      </w:pPr>
      <w:r w:rsidRPr="00F310FF">
        <w:rPr>
          <w:b/>
        </w:rPr>
        <w:t>4. Ответственность за нарушение правил обращения с отработанными ртутьсодержащими лампами</w:t>
      </w:r>
    </w:p>
    <w:p w:rsidR="00C96652" w:rsidRDefault="00C96652" w:rsidP="00C96652">
      <w:pPr>
        <w:pStyle w:val="p4"/>
        <w:spacing w:before="0" w:beforeAutospacing="0" w:after="0" w:afterAutospacing="0"/>
      </w:pPr>
      <w:r>
        <w:t xml:space="preserve"> 4.1. </w:t>
      </w:r>
      <w:proofErr w:type="gramStart"/>
      <w:r>
        <w:t>Контроль за</w:t>
      </w:r>
      <w:proofErr w:type="gramEnd"/>
      <w:r>
        <w:t xml:space="preserve"> соблюдением требований в области обращения с отработанными ртутьсодержащими лампами осуществляется администрацией Муниципального образования «Захальское».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4.2. За нарушения настоящего Порядка граждане, в соответствии с действующим законодательством РФ и законом Иркутской области «Об административной ответственности, за правонарушения в сфере благоустройства городов и других населенных пунктов Иркутской области».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 </w:t>
      </w:r>
    </w:p>
    <w:p w:rsidR="00C96652" w:rsidRDefault="00C96652" w:rsidP="00C96652">
      <w:pPr>
        <w:pStyle w:val="p4"/>
        <w:spacing w:before="0" w:beforeAutospacing="0" w:after="0" w:afterAutospacing="0"/>
      </w:pPr>
      <w:r>
        <w:t> 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 Приложение № 2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к Постановлению администрации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Муниципального образования «Захальское»</w:t>
      </w:r>
    </w:p>
    <w:p w:rsidR="00C96652" w:rsidRDefault="00C96652" w:rsidP="00C96652">
      <w:pPr>
        <w:pStyle w:val="p6"/>
        <w:spacing w:before="0" w:beforeAutospacing="0" w:after="0" w:afterAutospacing="0"/>
        <w:jc w:val="right"/>
      </w:pPr>
      <w:r>
        <w:t>От 21 мая 2014 года № 20</w:t>
      </w:r>
    </w:p>
    <w:p w:rsidR="00C96652" w:rsidRPr="00FA3019" w:rsidRDefault="00C96652" w:rsidP="00C96652">
      <w:pPr>
        <w:pStyle w:val="p4"/>
        <w:spacing w:before="0" w:beforeAutospacing="0" w:after="0" w:afterAutospacing="0"/>
        <w:jc w:val="center"/>
        <w:rPr>
          <w:b/>
        </w:rPr>
      </w:pPr>
      <w:r w:rsidRPr="00FA3019">
        <w:rPr>
          <w:rStyle w:val="s2"/>
          <w:b/>
        </w:rPr>
        <w:t>ИНСТРУКЦИЯ</w:t>
      </w:r>
    </w:p>
    <w:p w:rsidR="00C96652" w:rsidRPr="00FA3019" w:rsidRDefault="00C96652" w:rsidP="00C96652">
      <w:pPr>
        <w:pStyle w:val="p3"/>
        <w:spacing w:before="0" w:beforeAutospacing="0" w:after="0" w:afterAutospacing="0"/>
        <w:jc w:val="center"/>
        <w:rPr>
          <w:b/>
        </w:rPr>
      </w:pPr>
      <w:r w:rsidRPr="00FA3019">
        <w:rPr>
          <w:rStyle w:val="s2"/>
          <w:b/>
        </w:rPr>
        <w:t>по организации сбора отработанных ртутьсодержащих ламп</w:t>
      </w:r>
    </w:p>
    <w:p w:rsidR="00C96652" w:rsidRDefault="00C96652" w:rsidP="00C96652">
      <w:pPr>
        <w:pStyle w:val="p3"/>
        <w:spacing w:before="0" w:beforeAutospacing="0" w:after="0" w:afterAutospacing="0"/>
        <w:jc w:val="center"/>
        <w:rPr>
          <w:rStyle w:val="s2"/>
          <w:b/>
        </w:rPr>
      </w:pPr>
      <w:r w:rsidRPr="00FA3019">
        <w:rPr>
          <w:rStyle w:val="s2"/>
          <w:b/>
        </w:rPr>
        <w:t>на территории Муниципального образования «Захальское»</w:t>
      </w:r>
    </w:p>
    <w:p w:rsidR="00C96652" w:rsidRDefault="00C96652" w:rsidP="00C96652">
      <w:pPr>
        <w:pStyle w:val="p4"/>
        <w:spacing w:before="0" w:beforeAutospacing="0" w:after="0" w:afterAutospacing="0"/>
      </w:pPr>
      <w:r>
        <w:t xml:space="preserve">          В настоящей Инструкции изложены основные требования по сбору, сортировке и приему ртутьсодержащих отходов.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         </w:t>
      </w:r>
      <w:proofErr w:type="gramStart"/>
      <w:r>
        <w:t xml:space="preserve">Инструкция составлена в рамках реализации Федерального закона от 23.11.2009 г. № 261 -ФЗ «Об энергосбережении и о повышении энергетической эффективности и о </w:t>
      </w:r>
      <w:r>
        <w:lastRenderedPageBreak/>
        <w:t>внесении изменений в отдельные законодательные акты Российской Федерации», в соответствии с требованиями Закона РФ № 52-ФЗ от 30.03.1999 г. «О санитарно-эпидемиологическом благополучии населения», «Санитарных правил при работе с ртутью, ее соединениями и приборами с ртутным заполнением» от 04.04.1988 г. № 4607-88</w:t>
      </w:r>
      <w:proofErr w:type="gramEnd"/>
      <w:r>
        <w:t xml:space="preserve">, «Методическими рекомендациями по </w:t>
      </w:r>
      <w:proofErr w:type="gramStart"/>
      <w:r>
        <w:t>контролю за</w:t>
      </w:r>
      <w:proofErr w:type="gramEnd"/>
      <w:r>
        <w:t xml:space="preserve"> организацией текущей заключительной </w:t>
      </w:r>
      <w:proofErr w:type="spellStart"/>
      <w:r>
        <w:t>демеркуризацией</w:t>
      </w:r>
      <w:proofErr w:type="spellEnd"/>
      <w:r>
        <w:t xml:space="preserve"> и оценке её эффективности» от 31.12.1987 г. № 4515- 87, нормативов </w:t>
      </w:r>
      <w:proofErr w:type="spellStart"/>
      <w:r>
        <w:t>СанПиН</w:t>
      </w:r>
      <w:proofErr w:type="spellEnd"/>
      <w:r>
        <w:t xml:space="preserve"> 2.1.7.1322-03 «Гигиенические требования к размещению и обезвреживанию отходов производства и потребления» и Санитарных правил при работе с ртутью, ее соединениями и приборами с ртутным заполнением.</w:t>
      </w:r>
    </w:p>
    <w:p w:rsidR="00C96652" w:rsidRPr="00872997" w:rsidRDefault="00C96652" w:rsidP="00C96652">
      <w:pPr>
        <w:pStyle w:val="p3"/>
        <w:spacing w:before="0" w:beforeAutospacing="0" w:after="0" w:afterAutospacing="0"/>
        <w:jc w:val="center"/>
        <w:rPr>
          <w:b/>
        </w:rPr>
      </w:pPr>
      <w:r w:rsidRPr="00872997">
        <w:rPr>
          <w:b/>
        </w:rPr>
        <w:t>1.Общие положения</w:t>
      </w:r>
    </w:p>
    <w:p w:rsidR="00C96652" w:rsidRDefault="00C96652" w:rsidP="00C96652">
      <w:pPr>
        <w:pStyle w:val="p3"/>
        <w:spacing w:before="0" w:beforeAutospacing="0" w:after="0" w:afterAutospacing="0"/>
      </w:pPr>
      <w:r>
        <w:t xml:space="preserve"> 1.1. Отходы I класса опасности (чрезвычайно опасные) – отработанные ртутьсодержащие лампы (далее ОРТЛ) – подлежат сбору и отправке на </w:t>
      </w:r>
      <w:proofErr w:type="spellStart"/>
      <w:r>
        <w:t>демеркуризацию</w:t>
      </w:r>
      <w:proofErr w:type="spellEnd"/>
      <w:r>
        <w:t>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1.2. Ртутьсодержащие лампы (РТЛ) – лампы типа ДРЛ, ЛБ, ЛД, L18/20 и F18/W54 (не российского производства), и другие типы ламп, используемые для освещения в помещениях организации.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ультрафиолетовым излучением. Нанесённый на внутреннюю поверхность люминофор преобразует ультрафиолетовое излучение в видимый свет.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1.3. Отработанные ртутьсодержащие лампы – отработанные или пришедшие в негодность РТЛ.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1.4. Ртуть–вещество ПЕРВОГО класса опасности.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Одна разбитая лампа, содержащая ртуть в количестве 0,1 г. делает непригодным для дыхания воздух в помещении объёмом 5000 м3.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 – сосудистую систему, органы пищеварения.</w:t>
      </w:r>
    </w:p>
    <w:p w:rsidR="00C96652" w:rsidRPr="00872997" w:rsidRDefault="00C96652" w:rsidP="00C96652">
      <w:pPr>
        <w:pStyle w:val="p5"/>
        <w:spacing w:before="0" w:beforeAutospacing="0" w:after="0" w:afterAutospacing="0"/>
        <w:rPr>
          <w:b/>
        </w:rPr>
      </w:pPr>
      <w:r w:rsidRPr="00872997">
        <w:rPr>
          <w:b/>
        </w:rPr>
        <w:t xml:space="preserve">                            2.Условия хранения отработанных ртутьсодержащих ламп.</w:t>
      </w:r>
    </w:p>
    <w:p w:rsidR="00C96652" w:rsidRDefault="00C96652" w:rsidP="00C96652">
      <w:pPr>
        <w:pStyle w:val="p3"/>
        <w:spacing w:before="0" w:beforeAutospacing="0" w:after="0" w:afterAutospacing="0"/>
      </w:pPr>
      <w:r>
        <w:t> 2.1. Главным условием при замене и сборе ОРТЛ является сохранение герметичности.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2.2. Сбор ОРТЛ необходимо производить на месте их образования отдельно от обычного мусора и старого раздельно с учётом метода переработки и обезвреживания.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2.3. В процессе сбора лампы разделяются по диаметру и длине.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2.4. Тарой для сбора и хранения ОРТЛ являются целые индивидуальные картонные коробки от ламп типа ЛБ, ЛД, ДРЛ и др.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2.5. После упаковки ОРТЛ в тару для хранения их следует сложить в отдельные коробки из фанеры или ДСП.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2.6. Для каждого типа лампы должна быть предусмотрена своя отдельная коробка. Каждая коробка должна быть подписана (указывать тип ламп – марку, длину, диаметр, максимальное количество, которое возможно положить в коробку).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2.7. Лампы в коробку должны укладываться плотно.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2.8. </w:t>
      </w:r>
      <w:proofErr w:type="gramStart"/>
      <w:r>
        <w:t>Помещение</w:t>
      </w:r>
      <w:proofErr w:type="gramEnd"/>
      <w:r>
        <w:t xml:space="preserve"> предназначенное для хранения ОРТЛ должно быть просторным (чтоб не стесняло движение человека с вытянутыми руками), иметь возможность проветриваться.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2.9. Помещение, предназначенное для хранения ОРТЛ, должно быть удалено от бытовых помещений.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</w:t>
      </w:r>
      <w:r>
        <w:lastRenderedPageBreak/>
        <w:t xml:space="preserve">последствий, в </w:t>
      </w:r>
      <w:proofErr w:type="gramStart"/>
      <w:r>
        <w:t>помещении</w:t>
      </w:r>
      <w:proofErr w:type="gramEnd"/>
      <w:r>
        <w:t xml:space="preserve"> где хранятся ОРТЛ необходимо наличие емкости с водой, не менее 10 литров, а так же запас реактивов (марганцевого калия).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2.12. ЗАПРЕЩАЕТСЯ: Хранить лампы под открытым небом; Хранение в таких местах, где к ним могут иметь доступ дети; Хранение ламп без тары; Хранение ламп в мягких картонных коробках, поваленных друг на друга; Хранение ламп на грунтовой поверхности.</w:t>
      </w:r>
    </w:p>
    <w:p w:rsidR="00C96652" w:rsidRDefault="00C96652" w:rsidP="00C96652">
      <w:pPr>
        <w:pStyle w:val="p5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872997">
        <w:rPr>
          <w:b/>
        </w:rPr>
        <w:t>Порядок сдачи, транспортировки и перевозки отработанных ртутьсодержащих ламп на утилизирующие предприятия</w:t>
      </w:r>
    </w:p>
    <w:p w:rsidR="00C96652" w:rsidRDefault="00C96652" w:rsidP="00C96652">
      <w:pPr>
        <w:pStyle w:val="p3"/>
        <w:spacing w:before="0" w:beforeAutospacing="0" w:after="0" w:afterAutospacing="0"/>
      </w:pPr>
      <w:r>
        <w:t> 3.1. ОРТЛ сдаются на утилизацию отдельно от обычного мусора и строго раздельно с учетом метода переработки и обезвреживания, руководствуясь при этом требованиями санитарных правил и работам такого рода.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3.2.Отработанные лампы принимаются сухими, каждая лампа в отдельной таре. Исключается их битьё и выпадение при погрузочных работах.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3.3. Перевозкой ОРТЛ с территории организации до места утилизации осуществляет специализированная организация и несёт полную ответственность за все, что может произойти при их перевозке.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3.4. С момента погрузки отработанных люминесцентных ламп и других ртутьсодержащих отходов в автотранспорт Исполнителя отходы становятся собственностью Исполнителя, который несет полную ответственность за безопасность их перевозки и дальнейшей переработки.</w:t>
      </w:r>
    </w:p>
    <w:p w:rsidR="00C96652" w:rsidRPr="00872997" w:rsidRDefault="00C96652" w:rsidP="00C96652">
      <w:pPr>
        <w:pStyle w:val="p5"/>
        <w:spacing w:before="0" w:beforeAutospacing="0" w:after="0" w:afterAutospacing="0"/>
        <w:jc w:val="center"/>
        <w:rPr>
          <w:b/>
        </w:rPr>
      </w:pPr>
      <w:r w:rsidRPr="00872997">
        <w:rPr>
          <w:b/>
        </w:rPr>
        <w:t>Памятка для граждан о правилах эксплуатации и утилизации ртутьсодержащих ламп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Люминесцентные энергосберегающие лампы - качественно новый источник света.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6400 К </w:t>
      </w:r>
      <w:proofErr w:type="gramStart"/>
      <w:r>
        <w:t>-х</w:t>
      </w:r>
      <w:proofErr w:type="gramEnd"/>
      <w:r>
        <w:t>олодный белый свет).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>
        <w:t>диффузность</w:t>
      </w:r>
      <w:proofErr w:type="spellEnd"/>
      <w: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C96652" w:rsidRDefault="00C96652" w:rsidP="00C96652">
      <w:pPr>
        <w:pStyle w:val="p5"/>
        <w:spacing w:before="0" w:beforeAutospacing="0" w:after="0" w:afterAutospacing="0"/>
      </w:pPr>
      <w:r>
        <w:t xml:space="preserve"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 проветрить помещение, при помощи влажной ветоши собрать осколки и капли ртути в герметичную емкость с крышкой, провести влажную уборку. 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 В целях безопасности обращения с ртутьсодержащими отходами, </w:t>
      </w:r>
      <w:proofErr w:type="gramStart"/>
      <w:r>
        <w:t>лампы</w:t>
      </w:r>
      <w:proofErr w:type="gramEnd"/>
      <w:r>
        <w:t xml:space="preserve"> </w:t>
      </w:r>
      <w:r>
        <w:lastRenderedPageBreak/>
        <w:t>пришедшие в негодность, не повреждая, необходимо утилизировать, пользуясь услугами специализированных организаций.</w:t>
      </w:r>
    </w:p>
    <w:p w:rsidR="00C96652" w:rsidRDefault="00C96652" w:rsidP="00C96652">
      <w:pPr>
        <w:jc w:val="center"/>
      </w:pPr>
    </w:p>
    <w:p w:rsidR="00C96652" w:rsidRDefault="00C96652" w:rsidP="00C96652">
      <w:pPr>
        <w:jc w:val="center"/>
      </w:pPr>
    </w:p>
    <w:p w:rsidR="00AC0E5B" w:rsidRDefault="00C96652"/>
    <w:sectPr w:rsidR="00AC0E5B" w:rsidSect="00D7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457"/>
    <w:multiLevelType w:val="multilevel"/>
    <w:tmpl w:val="009A73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52"/>
    <w:rsid w:val="002F6DE3"/>
    <w:rsid w:val="00877EC7"/>
    <w:rsid w:val="00C96652"/>
    <w:rsid w:val="00D7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52"/>
  </w:style>
  <w:style w:type="paragraph" w:styleId="1">
    <w:name w:val="heading 1"/>
    <w:basedOn w:val="a"/>
    <w:next w:val="a"/>
    <w:link w:val="10"/>
    <w:qFormat/>
    <w:rsid w:val="00C966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66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665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6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65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3">
    <w:name w:val="p3"/>
    <w:basedOn w:val="a"/>
    <w:rsid w:val="00C9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9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96652"/>
  </w:style>
  <w:style w:type="paragraph" w:customStyle="1" w:styleId="p6">
    <w:name w:val="p6"/>
    <w:basedOn w:val="a"/>
    <w:rsid w:val="00C9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9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C96652"/>
    <w:rPr>
      <w:color w:val="0000FF"/>
      <w:u w:val="single"/>
    </w:rPr>
  </w:style>
  <w:style w:type="paragraph" w:customStyle="1" w:styleId="p5">
    <w:name w:val="p5"/>
    <w:basedOn w:val="a"/>
    <w:rsid w:val="00C9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C96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halskoe.ehir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2497</Words>
  <Characters>14234</Characters>
  <Application>Microsoft Office Word</Application>
  <DocSecurity>0</DocSecurity>
  <Lines>118</Lines>
  <Paragraphs>33</Paragraphs>
  <ScaleCrop>false</ScaleCrop>
  <Company>Computer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2021-08-20T06:07:00Z</dcterms:created>
  <dcterms:modified xsi:type="dcterms:W3CDTF">2021-08-20T06:12:00Z</dcterms:modified>
</cp:coreProperties>
</file>