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4F" w:rsidRPr="00BE65EA" w:rsidRDefault="00D9054F" w:rsidP="00BE65EA">
      <w:pPr>
        <w:pStyle w:val="a3"/>
        <w:shd w:val="clear" w:color="auto" w:fill="FFFFFF"/>
        <w:spacing w:before="262" w:beforeAutospacing="0" w:after="262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BE65EA">
        <w:rPr>
          <w:rStyle w:val="a4"/>
          <w:rFonts w:ascii="Arial" w:hAnsi="Arial" w:cs="Arial"/>
          <w:color w:val="FF0000"/>
          <w:sz w:val="32"/>
          <w:szCs w:val="32"/>
        </w:rPr>
        <w:t>ВОЗМОЖНЫЕ СИТУАЦИИ КОРРУПЦИОННОЙ НАПРАВЛЕННОСТИ И РЕКОМЕНДАЦИИ ПО ПРАВИЛАМ ПОВЕДЕНИЯ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E65EA">
        <w:rPr>
          <w:rStyle w:val="a4"/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BE65EA">
        <w:rPr>
          <w:rStyle w:val="apple-converted-space"/>
          <w:rFonts w:ascii="Arial" w:hAnsi="Arial" w:cs="Arial"/>
          <w:b/>
          <w:bCs/>
          <w:i/>
          <w:iCs/>
          <w:color w:val="943634" w:themeColor="accent2" w:themeShade="BF"/>
          <w:sz w:val="32"/>
          <w:szCs w:val="32"/>
        </w:rPr>
        <w:t> </w:t>
      </w:r>
      <w:r w:rsidRPr="00BE65EA">
        <w:rPr>
          <w:rStyle w:val="a5"/>
          <w:rFonts w:ascii="Arial" w:hAnsi="Arial" w:cs="Arial"/>
          <w:b/>
          <w:bCs/>
          <w:color w:val="943634" w:themeColor="accent2" w:themeShade="BF"/>
          <w:sz w:val="32"/>
          <w:szCs w:val="32"/>
        </w:rPr>
        <w:t>Получение предложений об участии в террористическом акте, криминальной группировки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В ходе разговора постараться запомнить: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какие требования либо предложения выдвигает данное лицо;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действует самостоятельно или выступает в роли посредника;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как, когда и кому с ним можно связаться;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зафиксировать приметы лица и особенности его речи (голос, произношение, диалект, темп речи, манера речи и др.);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если предложение поступило по телефону: запомнить звуковой фон (шумы автомашин, другого транспорта, характерные звуки, голоса и т.д.);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при возможности дословно зафиксировать его на бумаге;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после разговора немедленно сообщить в соответствующие правоохранительные органы, своему непосредственному начальнику;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не распространяться о факте разговора и его содержании, максимально ограничить число людей, владеющих данной информацией. 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E65EA">
        <w:rPr>
          <w:rStyle w:val="a4"/>
          <w:rFonts w:ascii="Arial" w:hAnsi="Arial" w:cs="Arial"/>
          <w:color w:val="943634" w:themeColor="accent2" w:themeShade="BF"/>
          <w:sz w:val="32"/>
          <w:szCs w:val="32"/>
        </w:rPr>
        <w:t>2. Провокации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не оставлять без присмотра служебные помещения, в которых работают проверяющие, и личные вещи (одежда, портфели, сумки и т. д.);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по окончании рабочего дня служебные помещения ревизионной группы в обязательном порядке опечатывать печатями управления (отдела) и представителя проверяемой организации;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lastRenderedPageBreak/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начальнику управления (отдела).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E65EA">
        <w:rPr>
          <w:rStyle w:val="a4"/>
          <w:rFonts w:ascii="Arial" w:hAnsi="Arial" w:cs="Arial"/>
          <w:color w:val="943634" w:themeColor="accent2" w:themeShade="BF"/>
          <w:sz w:val="32"/>
          <w:szCs w:val="32"/>
        </w:rPr>
        <w:t>3. Дача взятки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при наличии у Вас диктофона постараться записать (скрытно) предложение о взятке;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доложить о данном факте служебной запиской начальнику управления (отдела);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обратиться к представителю нанимателя.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E65EA">
        <w:rPr>
          <w:rStyle w:val="a4"/>
          <w:rFonts w:ascii="Arial" w:hAnsi="Arial" w:cs="Arial"/>
          <w:color w:val="943634" w:themeColor="accent2" w:themeShade="BF"/>
          <w:sz w:val="32"/>
          <w:szCs w:val="32"/>
        </w:rPr>
        <w:t>4. Угроза жизни и здоровью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Если на государственного служащего оказывается открытое давление или осуществляется угроза его жизни и здоровью или членам его семьи рекомендуется: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по возможности скрытно включить записывающее устройство;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 xml:space="preserve">- </w:t>
      </w:r>
      <w:proofErr w:type="gramStart"/>
      <w:r w:rsidRPr="00BE65EA">
        <w:rPr>
          <w:rFonts w:ascii="Arial" w:hAnsi="Arial" w:cs="Arial"/>
          <w:color w:val="0E2F43"/>
          <w:sz w:val="28"/>
          <w:szCs w:val="28"/>
        </w:rPr>
        <w:t>с</w:t>
      </w:r>
      <w:proofErr w:type="gramEnd"/>
      <w:r w:rsidRPr="00BE65EA">
        <w:rPr>
          <w:rFonts w:ascii="Arial" w:hAnsi="Arial" w:cs="Arial"/>
          <w:color w:val="0E2F43"/>
          <w:sz w:val="28"/>
          <w:szCs w:val="28"/>
        </w:rPr>
        <w:t xml:space="preserve"> </w:t>
      </w:r>
      <w:proofErr w:type="gramStart"/>
      <w:r w:rsidRPr="00BE65EA">
        <w:rPr>
          <w:rFonts w:ascii="Arial" w:hAnsi="Arial" w:cs="Arial"/>
          <w:color w:val="0E2F43"/>
          <w:sz w:val="28"/>
          <w:szCs w:val="28"/>
        </w:rPr>
        <w:t>угрожающими</w:t>
      </w:r>
      <w:proofErr w:type="gramEnd"/>
      <w:r w:rsidRPr="00BE65EA">
        <w:rPr>
          <w:rFonts w:ascii="Arial" w:hAnsi="Arial" w:cs="Arial"/>
          <w:color w:val="0E2F43"/>
          <w:sz w:val="28"/>
          <w:szCs w:val="28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начальнику управления (отдела);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lastRenderedPageBreak/>
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немедленно доложить о факте угрозы начальнику управления (отдела) и написать заявление в правоохранительные органы с подробным изложением случившегося;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 xml:space="preserve">- в случае поступления угроз по телефону по возможности определить номер </w:t>
      </w:r>
      <w:proofErr w:type="gramStart"/>
      <w:r w:rsidRPr="00BE65EA">
        <w:rPr>
          <w:rFonts w:ascii="Arial" w:hAnsi="Arial" w:cs="Arial"/>
          <w:color w:val="0E2F43"/>
          <w:sz w:val="28"/>
          <w:szCs w:val="28"/>
        </w:rPr>
        <w:t>телефона</w:t>
      </w:r>
      <w:proofErr w:type="gramEnd"/>
      <w:r w:rsidRPr="00BE65EA">
        <w:rPr>
          <w:rFonts w:ascii="Arial" w:hAnsi="Arial" w:cs="Arial"/>
          <w:color w:val="0E2F43"/>
          <w:sz w:val="28"/>
          <w:szCs w:val="28"/>
        </w:rPr>
        <w:t xml:space="preserve"> с которого поступил звонок и записать разговор на диктофон;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BE65EA">
        <w:rPr>
          <w:rStyle w:val="a4"/>
          <w:rFonts w:ascii="Arial" w:hAnsi="Arial" w:cs="Arial"/>
          <w:color w:val="943634" w:themeColor="accent2" w:themeShade="BF"/>
          <w:sz w:val="32"/>
          <w:szCs w:val="32"/>
        </w:rPr>
        <w:t>5. Конфликт интересов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внимательно относиться к любой возможности конфликта интересов;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D9054F" w:rsidRPr="00BE65EA" w:rsidRDefault="00D9054F" w:rsidP="00D9054F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CD391A" w:rsidRPr="00BE65EA" w:rsidRDefault="00D9054F" w:rsidP="00BE65EA">
      <w:pPr>
        <w:pStyle w:val="a3"/>
        <w:shd w:val="clear" w:color="auto" w:fill="FFFFFF"/>
        <w:spacing w:before="262" w:beforeAutospacing="0" w:after="262" w:afterAutospacing="0"/>
        <w:jc w:val="both"/>
        <w:rPr>
          <w:rFonts w:ascii="Arial" w:hAnsi="Arial" w:cs="Arial"/>
          <w:color w:val="0E2F43"/>
          <w:sz w:val="28"/>
          <w:szCs w:val="28"/>
        </w:rPr>
      </w:pPr>
      <w:r w:rsidRPr="00BE65EA">
        <w:rPr>
          <w:rFonts w:ascii="Arial" w:hAnsi="Arial" w:cs="Arial"/>
          <w:color w:val="0E2F43"/>
          <w:sz w:val="28"/>
          <w:szCs w:val="28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sectPr w:rsidR="00CD391A" w:rsidRPr="00BE65EA" w:rsidSect="00CD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9054F"/>
    <w:rsid w:val="00BE65EA"/>
    <w:rsid w:val="00CD391A"/>
    <w:rsid w:val="00D9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54F"/>
    <w:rPr>
      <w:b/>
      <w:bCs/>
    </w:rPr>
  </w:style>
  <w:style w:type="character" w:styleId="a5">
    <w:name w:val="Emphasis"/>
    <w:basedOn w:val="a0"/>
    <w:uiPriority w:val="20"/>
    <w:qFormat/>
    <w:rsid w:val="00D9054F"/>
    <w:rPr>
      <w:i/>
      <w:iCs/>
    </w:rPr>
  </w:style>
  <w:style w:type="character" w:customStyle="1" w:styleId="apple-converted-space">
    <w:name w:val="apple-converted-space"/>
    <w:basedOn w:val="a0"/>
    <w:rsid w:val="00D9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2018-12-05T23:55:00Z</dcterms:created>
  <dcterms:modified xsi:type="dcterms:W3CDTF">2018-12-06T00:08:00Z</dcterms:modified>
</cp:coreProperties>
</file>