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99" w:rsidRPr="00901199" w:rsidRDefault="00C31D04" w:rsidP="0023618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  <w:lang w:eastAsia="ru-RU"/>
        </w:rPr>
      </w:pPr>
      <w:r>
        <w:rPr>
          <w:rFonts w:ascii="Arial" w:eastAsia="Calibri" w:hAnsi="Arial" w:cs="Arial"/>
          <w:b/>
          <w:sz w:val="32"/>
          <w:szCs w:val="24"/>
          <w:lang w:eastAsia="ru-RU"/>
        </w:rPr>
        <w:t>31.05.2022 г. №16</w:t>
      </w:r>
    </w:p>
    <w:p w:rsidR="00901199" w:rsidRPr="00901199" w:rsidRDefault="00901199" w:rsidP="0090119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  <w:lang w:eastAsia="ru-RU"/>
        </w:rPr>
      </w:pPr>
      <w:r w:rsidRPr="00901199">
        <w:rPr>
          <w:rFonts w:ascii="Arial" w:eastAsia="Calibri" w:hAnsi="Arial" w:cs="Arial"/>
          <w:b/>
          <w:sz w:val="32"/>
          <w:szCs w:val="24"/>
          <w:lang w:eastAsia="ru-RU"/>
        </w:rPr>
        <w:t>РОССИЙСКАЯ ФЕДЕРАЦИЯ</w:t>
      </w:r>
    </w:p>
    <w:p w:rsidR="00901199" w:rsidRPr="00901199" w:rsidRDefault="00901199" w:rsidP="0090119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  <w:lang w:eastAsia="ru-RU"/>
        </w:rPr>
      </w:pPr>
      <w:r w:rsidRPr="00901199">
        <w:rPr>
          <w:rFonts w:ascii="Arial" w:eastAsia="Calibri" w:hAnsi="Arial" w:cs="Arial"/>
          <w:b/>
          <w:sz w:val="32"/>
          <w:szCs w:val="24"/>
          <w:lang w:eastAsia="ru-RU"/>
        </w:rPr>
        <w:t>ИРКУТСКАЯ ОБЛАСТЬ</w:t>
      </w:r>
    </w:p>
    <w:p w:rsidR="00901199" w:rsidRPr="00901199" w:rsidRDefault="00901199" w:rsidP="0090119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  <w:lang w:eastAsia="ru-RU"/>
        </w:rPr>
      </w:pPr>
      <w:r w:rsidRPr="00901199">
        <w:rPr>
          <w:rFonts w:ascii="Arial" w:eastAsia="Calibri" w:hAnsi="Arial" w:cs="Arial"/>
          <w:b/>
          <w:sz w:val="32"/>
          <w:szCs w:val="24"/>
          <w:lang w:eastAsia="ru-RU"/>
        </w:rPr>
        <w:t>ЭХИРИТ-БУЛАГАТСКИЙ РАЙОН</w:t>
      </w:r>
    </w:p>
    <w:p w:rsidR="00901199" w:rsidRPr="00901199" w:rsidRDefault="00901199" w:rsidP="0090119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  <w:lang w:eastAsia="ru-RU"/>
        </w:rPr>
      </w:pPr>
      <w:r w:rsidRPr="00901199">
        <w:rPr>
          <w:rFonts w:ascii="Arial" w:eastAsia="Calibri" w:hAnsi="Arial" w:cs="Arial"/>
          <w:b/>
          <w:sz w:val="32"/>
          <w:szCs w:val="24"/>
          <w:lang w:eastAsia="ru-RU"/>
        </w:rPr>
        <w:t>МУНИЦИПАЛЬНОЕ ОБРАЗОВАНИЕ «ЗАХАЛЬСКОЕ»</w:t>
      </w:r>
    </w:p>
    <w:p w:rsidR="00901199" w:rsidRPr="00901199" w:rsidRDefault="00901199" w:rsidP="0090119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  <w:lang w:eastAsia="ru-RU"/>
        </w:rPr>
      </w:pPr>
      <w:r w:rsidRPr="00901199">
        <w:rPr>
          <w:rFonts w:ascii="Arial" w:eastAsia="Calibri" w:hAnsi="Arial" w:cs="Arial"/>
          <w:b/>
          <w:sz w:val="32"/>
          <w:szCs w:val="24"/>
          <w:lang w:eastAsia="ru-RU"/>
        </w:rPr>
        <w:t>ДУМА</w:t>
      </w:r>
    </w:p>
    <w:p w:rsidR="00901199" w:rsidRPr="00901199" w:rsidRDefault="00901199" w:rsidP="009011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901199">
        <w:rPr>
          <w:rFonts w:ascii="Arial" w:eastAsia="Times New Roman" w:hAnsi="Arial" w:cs="Arial"/>
          <w:b/>
          <w:sz w:val="32"/>
          <w:szCs w:val="24"/>
          <w:lang w:eastAsia="ru-RU"/>
        </w:rPr>
        <w:t>РЕШЕНИЕ</w:t>
      </w:r>
    </w:p>
    <w:p w:rsidR="00901199" w:rsidRPr="00901199" w:rsidRDefault="00901199" w:rsidP="009011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C000"/>
          <w:kern w:val="2"/>
          <w:sz w:val="32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Calibri" w:hAnsi="Arial" w:cs="Arial"/>
          <w:b/>
          <w:iCs/>
          <w:sz w:val="32"/>
          <w:szCs w:val="24"/>
          <w:lang w:eastAsia="ru-RU"/>
        </w:rPr>
      </w:pPr>
      <w:r w:rsidRPr="00901199">
        <w:rPr>
          <w:rFonts w:ascii="Arial" w:eastAsiaTheme="majorEastAsia" w:hAnsi="Arial" w:cs="Arial"/>
          <w:b/>
          <w:bCs/>
          <w:iCs/>
          <w:sz w:val="32"/>
          <w:szCs w:val="24"/>
          <w:lang w:eastAsia="ru-RU"/>
        </w:rPr>
        <w:t xml:space="preserve">О ПОРЯДКЕ </w:t>
      </w:r>
      <w:r w:rsidRPr="00901199">
        <w:rPr>
          <w:rFonts w:ascii="Arial" w:eastAsia="Calibri" w:hAnsi="Arial" w:cs="Arial"/>
          <w:b/>
          <w:iCs/>
          <w:sz w:val="32"/>
          <w:szCs w:val="24"/>
          <w:lang w:eastAsia="ru-RU"/>
        </w:rPr>
        <w:t xml:space="preserve">ПРОВЕДЕНИЯ ЭКСПЕРТИЗЫ МУНИЦИПАЛЬНЫХ НОРМАТИВНЫХ ПРАВОВЫХ АКТОВ </w:t>
      </w:r>
      <w:r w:rsidRPr="00901199">
        <w:rPr>
          <w:rFonts w:ascii="Arial" w:eastAsiaTheme="majorEastAsia" w:hAnsi="Arial" w:cs="Arial"/>
          <w:b/>
          <w:bCs/>
          <w:iCs/>
          <w:sz w:val="32"/>
          <w:szCs w:val="24"/>
          <w:lang w:eastAsia="ru-RU"/>
        </w:rPr>
        <w:t>МУНИЦИПАЛЬНОГО ОБРАЗОВАНИЯ</w:t>
      </w:r>
      <w:r w:rsidRPr="00901199">
        <w:rPr>
          <w:rFonts w:ascii="Arial" w:eastAsiaTheme="majorEastAsia" w:hAnsi="Arial" w:cs="Arial"/>
          <w:b/>
          <w:bCs/>
          <w:i/>
          <w:iCs/>
          <w:sz w:val="32"/>
          <w:szCs w:val="24"/>
          <w:lang w:eastAsia="ru-RU"/>
        </w:rPr>
        <w:t xml:space="preserve"> </w:t>
      </w:r>
      <w:r w:rsidRPr="00901199">
        <w:rPr>
          <w:rFonts w:ascii="Arial" w:eastAsiaTheme="majorEastAsia" w:hAnsi="Arial" w:cs="Arial"/>
          <w:b/>
          <w:bCs/>
          <w:iCs/>
          <w:sz w:val="32"/>
          <w:szCs w:val="24"/>
          <w:lang w:eastAsia="ru-RU"/>
        </w:rPr>
        <w:t>«ЗАХАЛЬСКОЕ»</w:t>
      </w:r>
      <w:r w:rsidRPr="00901199">
        <w:rPr>
          <w:rFonts w:ascii="Arial" w:eastAsia="Calibri" w:hAnsi="Arial" w:cs="Arial"/>
          <w:b/>
          <w:iCs/>
          <w:sz w:val="32"/>
          <w:szCs w:val="24"/>
          <w:lang w:eastAsia="ru-RU"/>
        </w:rPr>
        <w:t>,</w:t>
      </w:r>
      <w:r w:rsidRPr="00901199">
        <w:rPr>
          <w:rFonts w:ascii="Arial" w:eastAsia="Calibri" w:hAnsi="Arial" w:cs="Arial"/>
          <w:b/>
          <w:i/>
          <w:iCs/>
          <w:sz w:val="32"/>
          <w:szCs w:val="24"/>
          <w:lang w:eastAsia="ru-RU"/>
        </w:rPr>
        <w:t xml:space="preserve"> </w:t>
      </w:r>
      <w:r w:rsidRPr="00901199">
        <w:rPr>
          <w:rFonts w:ascii="Arial" w:eastAsia="Calibri" w:hAnsi="Arial" w:cs="Arial"/>
          <w:b/>
          <w:iCs/>
          <w:sz w:val="32"/>
          <w:szCs w:val="24"/>
          <w:lang w:eastAsia="ru-RU"/>
        </w:rPr>
        <w:t>ЗАТРАГИВАЮЩИХ ВОПРОСЫ ОСУЩЕСТВЛЕНИЯ ПРЕДПРИНИМАТЕЛЬСКОЙ И ИНВЕСТИЦИОННОЙ ДЕЯТЕЛЬНОСТИ</w:t>
      </w:r>
    </w:p>
    <w:p w:rsidR="00901199" w:rsidRPr="00C31D04" w:rsidRDefault="00901199" w:rsidP="00901199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ru-RU"/>
        </w:rPr>
      </w:pPr>
    </w:p>
    <w:p w:rsidR="00901199" w:rsidRPr="00C31D04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proofErr w:type="gramStart"/>
      <w:r w:rsidRPr="00C31D04">
        <w:rPr>
          <w:rFonts w:ascii="Arial" w:eastAsia="Times New Roman" w:hAnsi="Arial" w:cs="Arial"/>
          <w:kern w:val="2"/>
          <w:sz w:val="28"/>
          <w:szCs w:val="28"/>
          <w:lang w:eastAsia="ru-RU"/>
        </w:rPr>
        <w:t>В соответствии с Федеральным законом от 6 октября 2003 года</w:t>
      </w:r>
      <w:r w:rsidRPr="00C31D04">
        <w:rPr>
          <w:rFonts w:ascii="Arial" w:eastAsia="Times New Roman" w:hAnsi="Arial" w:cs="Arial"/>
          <w:kern w:val="2"/>
          <w:sz w:val="28"/>
          <w:szCs w:val="28"/>
          <w:lang w:eastAsia="ru-RU"/>
        </w:rPr>
        <w:br/>
        <w:t>№131-ФЗ «Об общих принципах организации местного самоуправления в Российской Федерации»,</w:t>
      </w:r>
      <w:r w:rsidRPr="00C31D04">
        <w:rPr>
          <w:rFonts w:ascii="Arial" w:eastAsia="Times New Roman" w:hAnsi="Arial" w:cs="Arial"/>
          <w:sz w:val="28"/>
          <w:szCs w:val="28"/>
          <w:lang w:eastAsia="ru-RU"/>
        </w:rPr>
        <w:t xml:space="preserve"> Законом Иркутской области от 11 июня 2014 года №71-ОЗ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актов», </w:t>
      </w:r>
      <w:r w:rsidRPr="00C31D04">
        <w:rPr>
          <w:rFonts w:ascii="Arial" w:eastAsia="Times New Roman" w:hAnsi="Arial" w:cs="Arial"/>
          <w:bCs/>
          <w:kern w:val="2"/>
          <w:sz w:val="28"/>
          <w:szCs w:val="28"/>
          <w:lang w:eastAsia="ru-RU"/>
        </w:rPr>
        <w:t>руководствуясь Уставом</w:t>
      </w:r>
      <w:r w:rsidRPr="00C31D0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31D04">
        <w:rPr>
          <w:rFonts w:ascii="Arial" w:eastAsia="Times New Roman" w:hAnsi="Arial" w:cs="Arial"/>
          <w:bCs/>
          <w:kern w:val="2"/>
          <w:sz w:val="28"/>
          <w:szCs w:val="28"/>
          <w:lang w:eastAsia="ru-RU"/>
        </w:rPr>
        <w:t xml:space="preserve">муниципального образования «Захальское», </w:t>
      </w:r>
      <w:r w:rsidRPr="00C31D04">
        <w:rPr>
          <w:rFonts w:ascii="Arial" w:eastAsia="Times New Roman" w:hAnsi="Arial" w:cs="Arial"/>
          <w:kern w:val="2"/>
          <w:sz w:val="28"/>
          <w:szCs w:val="28"/>
          <w:lang w:eastAsia="ru-RU"/>
        </w:rPr>
        <w:t>Дума</w:t>
      </w:r>
      <w:r w:rsidRPr="00C31D04">
        <w:rPr>
          <w:rFonts w:ascii="Arial" w:eastAsia="Times New Roman" w:hAnsi="Arial" w:cs="Arial"/>
          <w:sz w:val="28"/>
          <w:szCs w:val="28"/>
          <w:lang w:eastAsia="ru-RU"/>
        </w:rPr>
        <w:t xml:space="preserve"> муниципального образования </w:t>
      </w:r>
      <w:r w:rsidRPr="00C31D04">
        <w:rPr>
          <w:rFonts w:ascii="Arial" w:eastAsia="Times New Roman" w:hAnsi="Arial" w:cs="Arial"/>
          <w:bCs/>
          <w:sz w:val="28"/>
          <w:szCs w:val="28"/>
          <w:lang w:eastAsia="ru-RU"/>
        </w:rPr>
        <w:t>«Захальское»</w:t>
      </w:r>
      <w:proofErr w:type="gramEnd"/>
    </w:p>
    <w:p w:rsidR="00901199" w:rsidRPr="00C31D04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01199" w:rsidRPr="00C31D04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Cs/>
          <w:kern w:val="2"/>
          <w:sz w:val="28"/>
          <w:szCs w:val="28"/>
          <w:lang w:eastAsia="ru-RU"/>
        </w:rPr>
      </w:pPr>
      <w:r w:rsidRPr="00C31D04">
        <w:rPr>
          <w:rFonts w:ascii="Arial" w:eastAsia="Times New Roman" w:hAnsi="Arial" w:cs="Arial"/>
          <w:sz w:val="28"/>
          <w:szCs w:val="28"/>
          <w:lang w:eastAsia="ru-RU"/>
        </w:rPr>
        <w:t>РЕШИЛА</w:t>
      </w:r>
      <w:r w:rsidRPr="00C31D04">
        <w:rPr>
          <w:rFonts w:ascii="Arial" w:eastAsia="Times New Roman" w:hAnsi="Arial" w:cs="Arial"/>
          <w:bCs/>
          <w:kern w:val="2"/>
          <w:sz w:val="28"/>
          <w:szCs w:val="28"/>
          <w:lang w:eastAsia="ru-RU"/>
        </w:rPr>
        <w:t>:</w:t>
      </w:r>
    </w:p>
    <w:p w:rsidR="00901199" w:rsidRPr="00C31D04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2"/>
          <w:sz w:val="28"/>
          <w:szCs w:val="28"/>
          <w:lang w:eastAsia="ru-RU"/>
        </w:rPr>
      </w:pPr>
    </w:p>
    <w:p w:rsidR="00901199" w:rsidRPr="00C31D04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kern w:val="2"/>
          <w:sz w:val="28"/>
          <w:szCs w:val="28"/>
          <w:lang w:eastAsia="ru-RU"/>
        </w:rPr>
      </w:pPr>
      <w:r w:rsidRPr="00C31D04">
        <w:rPr>
          <w:rFonts w:ascii="Arial" w:eastAsia="Times New Roman" w:hAnsi="Arial" w:cs="Arial"/>
          <w:bCs/>
          <w:kern w:val="2"/>
          <w:sz w:val="28"/>
          <w:szCs w:val="28"/>
          <w:lang w:eastAsia="ru-RU"/>
        </w:rPr>
        <w:t xml:space="preserve">1. Утвердить </w:t>
      </w:r>
      <w:r w:rsidRPr="00C31D04">
        <w:rPr>
          <w:rFonts w:ascii="Arial" w:eastAsia="Times New Roman" w:hAnsi="Arial" w:cs="Arial"/>
          <w:sz w:val="28"/>
          <w:szCs w:val="28"/>
          <w:lang w:eastAsia="ru-RU"/>
        </w:rPr>
        <w:t xml:space="preserve">Порядок </w:t>
      </w:r>
      <w:r w:rsidRPr="00C31D04">
        <w:rPr>
          <w:rFonts w:ascii="Arial" w:eastAsia="Calibri" w:hAnsi="Arial" w:cs="Arial"/>
          <w:bCs/>
          <w:sz w:val="28"/>
          <w:szCs w:val="28"/>
          <w:lang w:eastAsia="ru-RU"/>
        </w:rPr>
        <w:t xml:space="preserve">проведения экспертизы муниципальных нормативных правовых актов </w:t>
      </w:r>
      <w:r w:rsidRPr="00C31D04">
        <w:rPr>
          <w:rFonts w:ascii="Arial" w:eastAsia="Times New Roman" w:hAnsi="Arial" w:cs="Arial"/>
          <w:sz w:val="28"/>
          <w:szCs w:val="28"/>
          <w:lang w:eastAsia="ru-RU"/>
        </w:rPr>
        <w:t xml:space="preserve">муниципального образования </w:t>
      </w:r>
      <w:r w:rsidRPr="00C31D04">
        <w:rPr>
          <w:rFonts w:ascii="Arial" w:eastAsia="Times New Roman" w:hAnsi="Arial" w:cs="Arial"/>
          <w:bCs/>
          <w:sz w:val="28"/>
          <w:szCs w:val="28"/>
          <w:lang w:eastAsia="ru-RU"/>
        </w:rPr>
        <w:t>«Захальское»,</w:t>
      </w:r>
      <w:r w:rsidRPr="00C31D04">
        <w:rPr>
          <w:rFonts w:ascii="Arial" w:eastAsia="Calibri" w:hAnsi="Arial" w:cs="Arial"/>
          <w:bCs/>
          <w:sz w:val="28"/>
          <w:szCs w:val="28"/>
          <w:lang w:eastAsia="ru-RU"/>
        </w:rPr>
        <w:t xml:space="preserve"> затрагивающих вопросы осуществления предпринимательской и инвестиционной деятельности</w:t>
      </w:r>
      <w:r w:rsidRPr="00C31D04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(приложение №1)</w:t>
      </w:r>
      <w:r w:rsidRPr="00C31D04">
        <w:rPr>
          <w:rFonts w:ascii="Arial" w:eastAsia="Times New Roman" w:hAnsi="Arial" w:cs="Arial"/>
          <w:bCs/>
          <w:kern w:val="2"/>
          <w:sz w:val="28"/>
          <w:szCs w:val="28"/>
          <w:lang w:eastAsia="ru-RU"/>
        </w:rPr>
        <w:t>.</w:t>
      </w:r>
    </w:p>
    <w:p w:rsidR="00901199" w:rsidRPr="00C31D04" w:rsidRDefault="00901199" w:rsidP="00901199">
      <w:pPr>
        <w:suppressAutoHyphens/>
        <w:spacing w:after="0" w:line="23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1D04">
        <w:rPr>
          <w:rFonts w:ascii="Arial" w:eastAsia="Times New Roman" w:hAnsi="Arial" w:cs="Arial"/>
          <w:bCs/>
          <w:kern w:val="2"/>
          <w:sz w:val="28"/>
          <w:szCs w:val="28"/>
          <w:lang w:eastAsia="ru-RU"/>
        </w:rPr>
        <w:t xml:space="preserve">2. </w:t>
      </w:r>
      <w:r w:rsidRPr="00C31D04">
        <w:rPr>
          <w:rFonts w:ascii="Arial" w:eastAsia="Times New Roman" w:hAnsi="Arial" w:cs="Arial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901199" w:rsidRPr="00C31D04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</w:p>
    <w:p w:rsidR="00901199" w:rsidRPr="00C31D04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</w:p>
    <w:p w:rsidR="00901199" w:rsidRPr="00C31D04" w:rsidRDefault="00901199" w:rsidP="00C31D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</w:p>
    <w:p w:rsidR="00C31D04" w:rsidRDefault="00901199" w:rsidP="009011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  <w:r w:rsidRPr="00C31D04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Глава муниципального образования </w:t>
      </w:r>
    </w:p>
    <w:p w:rsidR="00901199" w:rsidRPr="00C31D04" w:rsidRDefault="00901199" w:rsidP="009011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  <w:r w:rsidRPr="00C31D04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«Захальское» </w:t>
      </w:r>
      <w:r w:rsidRPr="00C31D04">
        <w:rPr>
          <w:rFonts w:ascii="Arial" w:eastAsia="Times New Roman" w:hAnsi="Arial" w:cs="Arial"/>
          <w:kern w:val="2"/>
          <w:sz w:val="28"/>
          <w:szCs w:val="28"/>
          <w:lang w:eastAsia="ru-RU"/>
        </w:rPr>
        <w:tab/>
      </w:r>
      <w:r w:rsidRPr="00C31D04">
        <w:rPr>
          <w:rFonts w:ascii="Arial" w:eastAsia="Times New Roman" w:hAnsi="Arial" w:cs="Arial"/>
          <w:kern w:val="2"/>
          <w:sz w:val="28"/>
          <w:szCs w:val="28"/>
          <w:lang w:eastAsia="ru-RU"/>
        </w:rPr>
        <w:tab/>
      </w:r>
      <w:r w:rsidRPr="00C31D04">
        <w:rPr>
          <w:rFonts w:ascii="Arial" w:eastAsia="Times New Roman" w:hAnsi="Arial" w:cs="Arial"/>
          <w:kern w:val="2"/>
          <w:sz w:val="28"/>
          <w:szCs w:val="28"/>
          <w:lang w:eastAsia="ru-RU"/>
        </w:rPr>
        <w:tab/>
      </w:r>
      <w:r w:rsidR="00C31D04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                                                   </w:t>
      </w:r>
      <w:r w:rsidRPr="00C31D04">
        <w:rPr>
          <w:rFonts w:ascii="Arial" w:eastAsia="Times New Roman" w:hAnsi="Arial" w:cs="Arial"/>
          <w:kern w:val="2"/>
          <w:sz w:val="28"/>
          <w:szCs w:val="28"/>
          <w:lang w:eastAsia="ru-RU"/>
        </w:rPr>
        <w:t>А.Н.Чернигов</w:t>
      </w:r>
    </w:p>
    <w:p w:rsidR="00901199" w:rsidRPr="00C31D04" w:rsidRDefault="00901199" w:rsidP="009011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901199" w:rsidRPr="00901199" w:rsidRDefault="00C31D04" w:rsidP="0090119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№1 к решению Думы</w:t>
      </w:r>
      <w:r w:rsidR="00901199"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01199" w:rsidRPr="00901199" w:rsidRDefault="00901199" w:rsidP="00901199">
      <w:pPr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901199">
        <w:rPr>
          <w:rFonts w:ascii="Arial" w:eastAsia="Times New Roman" w:hAnsi="Arial" w:cs="Arial"/>
          <w:bCs/>
          <w:sz w:val="24"/>
          <w:szCs w:val="24"/>
          <w:lang w:eastAsia="ru-RU"/>
        </w:rPr>
        <w:t>«Захальское»</w:t>
      </w:r>
    </w:p>
    <w:p w:rsidR="00901199" w:rsidRPr="00901199" w:rsidRDefault="00C31D04" w:rsidP="00901199">
      <w:pPr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№16 </w:t>
      </w:r>
      <w:r w:rsidR="00901199" w:rsidRPr="00901199">
        <w:rPr>
          <w:rFonts w:ascii="Arial" w:eastAsia="Times New Roman" w:hAnsi="Arial" w:cs="Arial"/>
          <w:kern w:val="2"/>
          <w:sz w:val="24"/>
          <w:szCs w:val="24"/>
          <w:lang w:eastAsia="ru-RU"/>
        </w:rPr>
        <w:t>от «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31</w:t>
      </w:r>
      <w:r w:rsidR="00901199" w:rsidRPr="0090119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мая</w:t>
      </w:r>
      <w:r w:rsidR="00901199" w:rsidRPr="0090119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2022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01199" w:rsidRPr="00901199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901199" w:rsidRPr="00901199" w:rsidRDefault="00901199" w:rsidP="00901199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3618C" w:rsidRDefault="0023618C" w:rsidP="00901199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901199" w:rsidRPr="00901199" w:rsidRDefault="00901199" w:rsidP="0023618C">
      <w:pPr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ПОРЯДОК</w:t>
      </w:r>
    </w:p>
    <w:p w:rsidR="00901199" w:rsidRPr="00901199" w:rsidRDefault="00901199" w:rsidP="0023618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901199">
        <w:rPr>
          <w:rFonts w:ascii="Arial" w:eastAsia="Calibri" w:hAnsi="Arial" w:cs="Arial"/>
          <w:iCs/>
          <w:sz w:val="24"/>
          <w:szCs w:val="24"/>
          <w:lang w:eastAsia="ru-RU"/>
        </w:rPr>
        <w:t xml:space="preserve">ПРОВЕДЕНИЯ ЭКСПЕРТИЗЫ МУНИЦИПАЛЬНЫХ НОРМАТИВНЫХ ПРАВОВЫХ АКТОВ </w:t>
      </w:r>
      <w:r w:rsidRPr="00901199">
        <w:rPr>
          <w:rFonts w:ascii="Arial" w:eastAsiaTheme="majorEastAsia" w:hAnsi="Arial" w:cs="Arial"/>
          <w:bCs/>
          <w:iCs/>
          <w:sz w:val="24"/>
          <w:szCs w:val="24"/>
          <w:lang w:eastAsia="ru-RU"/>
        </w:rPr>
        <w:t>МУНИЦИПАЛЬНОГО ОБРАЗОВАНИЯ</w:t>
      </w:r>
      <w:r w:rsidRPr="00901199">
        <w:rPr>
          <w:rFonts w:ascii="Arial" w:eastAsiaTheme="majorEastAsia" w:hAnsi="Arial" w:cs="Arial"/>
          <w:bCs/>
          <w:i/>
          <w:iCs/>
          <w:sz w:val="24"/>
          <w:szCs w:val="24"/>
          <w:lang w:eastAsia="ru-RU"/>
        </w:rPr>
        <w:t xml:space="preserve"> </w:t>
      </w:r>
      <w:r w:rsidR="0023618C" w:rsidRPr="0023618C">
        <w:rPr>
          <w:rFonts w:ascii="Arial" w:eastAsiaTheme="majorEastAsia" w:hAnsi="Arial" w:cs="Arial"/>
          <w:bCs/>
          <w:iCs/>
          <w:sz w:val="24"/>
          <w:szCs w:val="24"/>
          <w:lang w:eastAsia="ru-RU"/>
        </w:rPr>
        <w:t>«ЗАХАЛЬСКОЕ»</w:t>
      </w:r>
      <w:r w:rsidRPr="00901199">
        <w:rPr>
          <w:rFonts w:ascii="Arial" w:eastAsia="Calibri" w:hAnsi="Arial" w:cs="Arial"/>
          <w:iCs/>
          <w:sz w:val="24"/>
          <w:szCs w:val="24"/>
          <w:lang w:eastAsia="ru-RU"/>
        </w:rPr>
        <w:t>,</w:t>
      </w:r>
      <w:r w:rsidRPr="00901199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</w:t>
      </w:r>
      <w:r w:rsidRPr="00901199">
        <w:rPr>
          <w:rFonts w:ascii="Arial" w:eastAsia="Calibri" w:hAnsi="Arial" w:cs="Arial"/>
          <w:iCs/>
          <w:sz w:val="24"/>
          <w:szCs w:val="24"/>
          <w:lang w:eastAsia="ru-RU"/>
        </w:rPr>
        <w:t>ЗАТРАГИВАЮЩИХ ВОПРОСЫ ОСУЩЕСТВЛЕНИЯ ПРЕДПРИНИМАТЕЛЬСКОЙ</w:t>
      </w:r>
      <w:r w:rsidRPr="00901199">
        <w:rPr>
          <w:rFonts w:ascii="Arial" w:eastAsia="Calibri" w:hAnsi="Arial" w:cs="Arial"/>
          <w:iCs/>
          <w:sz w:val="24"/>
          <w:szCs w:val="24"/>
          <w:lang w:eastAsia="ru-RU"/>
        </w:rPr>
        <w:br/>
        <w:t>И ИНВЕСТИЦИОННОЙ ДЕЯТЕЛЬНОСТИ</w:t>
      </w:r>
    </w:p>
    <w:p w:rsidR="00901199" w:rsidRPr="00901199" w:rsidRDefault="00901199" w:rsidP="0023618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901199">
        <w:rPr>
          <w:rFonts w:ascii="Arial" w:eastAsia="Calibri" w:hAnsi="Arial" w:cs="Arial"/>
          <w:iCs/>
          <w:sz w:val="24"/>
          <w:szCs w:val="24"/>
          <w:lang w:eastAsia="ru-RU"/>
        </w:rPr>
        <w:t>Глава 1. Общие положения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Настоящим Порядком определяется порядок проведения экспертизы муниципальных нормативных правовых актов муниципального образования </w:t>
      </w:r>
      <w:r w:rsidR="0023618C" w:rsidRPr="0023618C">
        <w:rPr>
          <w:rFonts w:ascii="Arial" w:eastAsia="Times New Roman" w:hAnsi="Arial" w:cs="Arial"/>
          <w:bCs/>
          <w:sz w:val="24"/>
          <w:szCs w:val="24"/>
          <w:lang w:eastAsia="ru-RU"/>
        </w:rPr>
        <w:t>«Захальское»</w:t>
      </w:r>
      <w:r w:rsidR="0023618C" w:rsidRPr="0023618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>(далее – муниципальное образование), затрагивающих вопросы осуществления предпринимательской и инвестиционной деятельности (далее – муниципальные нормативные правовые акты).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2. В настоящем Порядке используются следующие понятия: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1) уполномоченный орган – </w:t>
      </w:r>
      <w:r w:rsidR="0023618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23618C" w:rsidRPr="0023618C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 «Захальское»</w:t>
      </w:r>
      <w:r w:rsidR="0023618C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2) отраслевой орган – структурное подразделение или должностное лицо в органе местного самоуправления муниципального образования, к полномочиям которого относится регулируемая муниципальным нормативным правовым актом сфера общественных отношений;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3) представители предпринимательского сообщества – субъекты предпринимательской и инвестиционной деятельности, их ассоциации и союзы;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4) официальный сайт – раздел официального сайта органов местного самоуправления муниципального образования в информационно-телекоммуникационной сети «Интернет», расположенный по адресу </w:t>
      </w:r>
      <w:r w:rsidR="0023618C" w:rsidRPr="0023618C">
        <w:rPr>
          <w:rFonts w:ascii="Arial" w:eastAsia="Times New Roman" w:hAnsi="Arial" w:cs="Arial"/>
          <w:sz w:val="24"/>
          <w:szCs w:val="24"/>
          <w:lang w:eastAsia="ru-RU"/>
        </w:rPr>
        <w:t>http://zahalskoe.ehirit.ru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 и предназначенный для размещения сведений о проведении экспертизы муниципальных нормативных правовых актов;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5) публичные консультации – открытое обсуждение, проводимое уполномоченным органом в ходе проведения экспертизы муниципального правового акта во взаимодействии с отраслевым органом и представителями предпринимательского сообщества.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901199">
        <w:rPr>
          <w:rFonts w:ascii="Arial" w:eastAsia="Calibri" w:hAnsi="Arial" w:cs="Arial"/>
          <w:iCs/>
          <w:sz w:val="24"/>
          <w:szCs w:val="24"/>
          <w:lang w:eastAsia="ru-RU"/>
        </w:rPr>
        <w:t>Глава 2. Порядок планирования проведения экспертизы</w:t>
      </w:r>
      <w:r w:rsidRPr="00901199">
        <w:rPr>
          <w:rFonts w:ascii="Arial" w:eastAsia="Calibri" w:hAnsi="Arial" w:cs="Arial"/>
          <w:iCs/>
          <w:sz w:val="24"/>
          <w:szCs w:val="24"/>
          <w:lang w:eastAsia="ru-RU"/>
        </w:rPr>
        <w:br/>
        <w:t>муниципальных нормативных правовых актов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3. Экспертиза муниципальных нормативных правовых актов осуществляется </w:t>
      </w:r>
      <w:r w:rsidRPr="0090119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уполномоченным органом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>в соответствии с ежегодным планом проведения экспертизы муниципальных нормативных правовых актов (далее – План).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26"/>
      <w:bookmarkEnd w:id="0"/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Муниципальный нормативный правовой акт включается в План при наличии сведений, указывающих, что положения данного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деятельности, полученных в результате рассмотрения предложений о проведении экспертизы муниципальных нормативных правовых актов или самостоятельно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выявленных уполномоченным органом в связи с осуществлением функций по правовому регулированию в установленной сфере деятельности.</w:t>
      </w:r>
      <w:proofErr w:type="gramEnd"/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5. Формирование Плана осуществляется уполномоченным органом с учетом предложений, </w:t>
      </w:r>
      <w:proofErr w:type="gramStart"/>
      <w:r w:rsidRPr="00901199">
        <w:rPr>
          <w:rFonts w:ascii="Arial" w:eastAsia="Times New Roman" w:hAnsi="Arial" w:cs="Arial"/>
          <w:sz w:val="24"/>
          <w:szCs w:val="24"/>
          <w:lang w:eastAsia="ru-RU"/>
        </w:rPr>
        <w:t>поступивших</w:t>
      </w:r>
      <w:proofErr w:type="gramEnd"/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от: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1) органов местного самоуправления и их должностных лиц;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2) органов государственной власти, иных государственных органов и их должностных лиц;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3) представителей предпринимательского сообщества;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4) научно-исследовательских, общественных и иных организаций.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6. Предложения о включении муниципальных нормативных правовых актов в План, предусмотренные пунктом 5 настоящего Порядка, принимаются в срок до </w:t>
      </w:r>
      <w:r w:rsidR="002B1DED">
        <w:rPr>
          <w:rFonts w:ascii="Arial" w:eastAsia="Times New Roman" w:hAnsi="Arial" w:cs="Arial"/>
          <w:sz w:val="24"/>
          <w:szCs w:val="24"/>
          <w:lang w:eastAsia="ru-RU"/>
        </w:rPr>
        <w:t xml:space="preserve">25 ноября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года, предшествующего </w:t>
      </w:r>
      <w:proofErr w:type="gramStart"/>
      <w:r w:rsidRPr="00901199">
        <w:rPr>
          <w:rFonts w:ascii="Arial" w:eastAsia="Times New Roman" w:hAnsi="Arial" w:cs="Arial"/>
          <w:sz w:val="24"/>
          <w:szCs w:val="24"/>
          <w:lang w:eastAsia="ru-RU"/>
        </w:rPr>
        <w:t>плановому</w:t>
      </w:r>
      <w:proofErr w:type="gramEnd"/>
      <w:r w:rsidRPr="0090119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7. До включения в План уполномоченный орган запрашивает мнение о необходимости проведения экспертизы рассматриваемых муниципальных нормативных правовых актов с учетом сложившейся правоприменительной практики у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8. План утверждается распоряжением </w:t>
      </w:r>
      <w:r w:rsidR="002B1DED" w:rsidRPr="002B1DED">
        <w:rPr>
          <w:rFonts w:ascii="Arial" w:eastAsia="Times New Roman" w:hAnsi="Arial" w:cs="Arial"/>
          <w:sz w:val="24"/>
          <w:szCs w:val="24"/>
          <w:lang w:eastAsia="ru-RU"/>
        </w:rPr>
        <w:t xml:space="preserve">главы муниципального образования </w:t>
      </w:r>
      <w:r w:rsidR="002B1DED">
        <w:rPr>
          <w:rFonts w:ascii="Arial" w:eastAsia="Times New Roman" w:hAnsi="Arial" w:cs="Arial"/>
          <w:sz w:val="24"/>
          <w:szCs w:val="24"/>
          <w:lang w:eastAsia="ru-RU"/>
        </w:rPr>
        <w:t xml:space="preserve">«Захальское»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>на один год в срок до 31 декабря года, предшествующего плановому.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9. В течение </w:t>
      </w:r>
      <w:r w:rsidR="002B1DED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утверждения План размещается уполномоченным органом на официальном сайте.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10. Внесение изменений в План осуществляется уполномоченным органом в случае: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2"/>
      <w:bookmarkEnd w:id="1"/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1) признания муниципального нормативного правового акта, включенного в План, </w:t>
      </w:r>
      <w:proofErr w:type="gramStart"/>
      <w:r w:rsidRPr="00901199">
        <w:rPr>
          <w:rFonts w:ascii="Arial" w:eastAsia="Times New Roman" w:hAnsi="Arial" w:cs="Arial"/>
          <w:sz w:val="24"/>
          <w:szCs w:val="24"/>
          <w:lang w:eastAsia="ru-RU"/>
        </w:rPr>
        <w:t>утратившим</w:t>
      </w:r>
      <w:proofErr w:type="gramEnd"/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 силу либо его отмены;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3"/>
      <w:bookmarkEnd w:id="2"/>
      <w:r w:rsidRPr="00901199">
        <w:rPr>
          <w:rFonts w:ascii="Arial" w:eastAsia="Times New Roman" w:hAnsi="Arial" w:cs="Arial"/>
          <w:sz w:val="24"/>
          <w:szCs w:val="24"/>
          <w:lang w:eastAsia="ru-RU"/>
        </w:rPr>
        <w:t>2) поступления предложений о внесении дополнений в План от лиц, указанных в пункте 5 настоящего Порядка.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11. Внесение изменений в План осуществляется в течение </w:t>
      </w:r>
      <w:r w:rsidR="002B1DED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возникновения оснований, указанных в подпунктах 1, 2 пункта 10 настоящего Порядка, при соблюдении условия, предусмотренного пунктом 4 настоящего Порядка.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12. В Плане для каждого муниципального нормативного правового акта предусматривается срок проведения его экспертизы, который не должен превышать трех месяцев.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901199">
        <w:rPr>
          <w:rFonts w:ascii="Arial" w:eastAsia="Calibri" w:hAnsi="Arial" w:cs="Arial"/>
          <w:iCs/>
          <w:sz w:val="24"/>
          <w:szCs w:val="24"/>
          <w:lang w:eastAsia="ru-RU"/>
        </w:rPr>
        <w:t>Глава 3. Порядок проведения экспертизы</w:t>
      </w:r>
      <w:r w:rsidRPr="00901199">
        <w:rPr>
          <w:rFonts w:ascii="Arial" w:eastAsia="Calibri" w:hAnsi="Arial" w:cs="Arial"/>
          <w:iCs/>
          <w:sz w:val="24"/>
          <w:szCs w:val="24"/>
          <w:lang w:eastAsia="ru-RU"/>
        </w:rPr>
        <w:br/>
        <w:t>муниципального нормативного правового акта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13. При проведении экспертизы муниципального нормативного правового акта: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1) проводятся публичные консультации по муниципальному нормативному правовому акту;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01199">
        <w:rPr>
          <w:rFonts w:ascii="Arial" w:eastAsia="Times New Roman" w:hAnsi="Arial" w:cs="Arial"/>
          <w:sz w:val="24"/>
          <w:szCs w:val="24"/>
          <w:lang w:eastAsia="ru-RU"/>
        </w:rPr>
        <w:t>2) рассматриваются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  <w:proofErr w:type="gramEnd"/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3) проводится анализ положений муниципального нормативного правового акта во взаимосвязи с их фактической реализацией, учитывается их соответствие принципам правового регулирования, установленным законодательством;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4) определяются характер и степень воздействия положений муниципального нормативного правового акта на регулируемые отношения в сфере предпринимательской и инвестиционной деятельности;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5) устанавливается наличие или отсутствие затруднений в осуществлении предпринимательской и инвестиционной деятельности, вызванных применением положений муниципального нормативного правового акта, а также их обоснованность и целесообразность для целей регулирования соответствующих отношений.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14. </w:t>
      </w:r>
      <w:proofErr w:type="gramStart"/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Уполномоченный орган в день начала проведения экспертизы муниципального нормативного правового акта, установленного Планом, запрашивает у отраслевого органа материалы, необходимые для проведения указанной экспертизы, содержащие сведения (расчеты, обоснования), на которых основывается необходимость регулирования соответствующих общественных отношений, и устанавливает срок для их представления, не превышающий </w:t>
      </w:r>
      <w:r w:rsidR="002B1DED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начала проведения экспертизы муниципального нормативного правового акта, установленного Планом.</w:t>
      </w:r>
      <w:proofErr w:type="gramEnd"/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901199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 если материалы не представлены в установленный срок,</w:t>
      </w:r>
      <w:r w:rsidRPr="0090119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>сведения об этом указываются в тексте заключения об экспертизе муниципального нормативного правового акта (далее – заключение).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15. Уведомление о проведении публичных консультаций размещается уполномоченным органом на официальном сайте в течение </w:t>
      </w:r>
      <w:r w:rsidR="002B1DE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начала проведения экспертизы муниципального нормативного правового акта, установленного Планом. Уведомление о проведении экспертизы муниципального нормативного правового акта должно содержать указание на даты начала и окончания публичных консультаций, а также реквизиты и полный текст муниципального нормативного правового акта, подлежащего экспертизе, с учетом внесенных в него изменений (при их наличии).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16. Одновременно с размещением уведомления о проведении публичных консультаций на официальном сайте уполномоченный орган начинает публичные консультации по муниципальному нормативному правовому акту.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17. Срок проведения публичных консультаций не может составлять менее </w:t>
      </w:r>
      <w:r w:rsidR="00A363AD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 календарных дней и не может превышать 30 календарных дней со дня размещения уведомления о проведении публичных консультаций на официальном сайте.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18. Уполномоченный орган в течение </w:t>
      </w:r>
      <w:r w:rsidR="00A363A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окончания публичных консультаций составляет отчет по результатам проведенных публичных консультаций.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19. В течение </w:t>
      </w:r>
      <w:r w:rsidR="00A363AD">
        <w:rPr>
          <w:rFonts w:ascii="Arial" w:eastAsia="Times New Roman" w:hAnsi="Arial" w:cs="Arial"/>
          <w:sz w:val="24"/>
          <w:szCs w:val="24"/>
          <w:lang w:eastAsia="ru-RU"/>
        </w:rPr>
        <w:t xml:space="preserve">5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>рабочих дней со дня составления отчета по результатам проведенных публичных консультаций уполномоченный орган составляет проект заключения по форме, согласно приложению к настоящему Порядку.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ar75"/>
      <w:bookmarkEnd w:id="3"/>
      <w:r w:rsidRPr="00901199">
        <w:rPr>
          <w:rFonts w:ascii="Arial" w:eastAsia="Times New Roman" w:hAnsi="Arial" w:cs="Arial"/>
          <w:sz w:val="24"/>
          <w:szCs w:val="24"/>
          <w:lang w:eastAsia="ru-RU"/>
        </w:rPr>
        <w:t>20. Проект заключения в течение одного рабочего дня со дня его составления направляется отраслевому органу, а также представителям предпринимательского сообщества с указанием срока окончания направления ими в уполномоченный орган замечаний и предложений.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21. Поступившие замечания и предложения рассматриваются уполномоченным органом в течение </w:t>
      </w:r>
      <w:r w:rsidR="00A363AD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окончания приема предложений.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Доработанный проект заключения подписывается руководителем уполномоченного органа или уполномоченным им лицом не позднее дня окончания проведения экспертизы муниципального нормативного правового акта, установленного Планом.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22. Заключение в течение одного рабочего дня, следующего за днем его подписания, направляется лицу, обратившемуся с предложением о проведении экспертизы данного муниципального нормативного правового акта, а также отраслевому органу.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23. Заключение публикуется уполномоченным органом на официальном сайте в течение </w:t>
      </w:r>
      <w:r w:rsidR="00A363A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его подписания.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24. </w:t>
      </w:r>
      <w:proofErr w:type="gramStart"/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выявления в ходе проведения экспертизы в муниципальном нормативном правовом акте положений, необоснованно затрудняющих осуществление предпринимательской и инвестиционной деятельности, уполномоченный орган в течение </w:t>
      </w:r>
      <w:r w:rsidR="00A363A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 календарных дней со дня подписания заключения вносит отраслевому органу предложение об отмене или изменении муниципального нормативного правового акта или его отдельных положений, необоснованно затрудняющих ведение предпринимательской и инвестиционной деятельности.</w:t>
      </w:r>
      <w:proofErr w:type="gramEnd"/>
    </w:p>
    <w:p w:rsidR="00901199" w:rsidRPr="00901199" w:rsidRDefault="00901199" w:rsidP="00901199">
      <w:pPr>
        <w:widowControl w:val="0"/>
        <w:autoSpaceDE w:val="0"/>
        <w:autoSpaceDN w:val="0"/>
        <w:spacing w:after="0" w:line="240" w:lineRule="auto"/>
        <w:ind w:left="4395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1199" w:rsidRPr="00901199" w:rsidRDefault="00901199" w:rsidP="00901199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  <w:sectPr w:rsidR="00901199" w:rsidRPr="00901199" w:rsidSect="006A23BD">
          <w:headerReference w:type="default" r:id="rId6"/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01199" w:rsidRPr="00901199" w:rsidRDefault="00901199" w:rsidP="00901199">
      <w:pPr>
        <w:widowControl w:val="0"/>
        <w:autoSpaceDE w:val="0"/>
        <w:autoSpaceDN w:val="0"/>
        <w:spacing w:after="0" w:line="240" w:lineRule="auto"/>
        <w:ind w:left="4395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901199" w:rsidRPr="00901199" w:rsidRDefault="00901199" w:rsidP="00901199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к По</w:t>
      </w:r>
      <w:r w:rsidRPr="00901199">
        <w:rPr>
          <w:rFonts w:ascii="Arial" w:eastAsia="Times New Roman" w:hAnsi="Arial" w:cs="Arial"/>
          <w:kern w:val="2"/>
          <w:sz w:val="24"/>
          <w:szCs w:val="24"/>
          <w:lang w:eastAsia="ru-RU"/>
        </w:rPr>
        <w:t>рядку</w:t>
      </w:r>
      <w:r w:rsidRPr="009011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Pr="00901199">
        <w:rPr>
          <w:rFonts w:ascii="Arial" w:eastAsia="Calibri" w:hAnsi="Arial" w:cs="Arial"/>
          <w:bCs/>
          <w:sz w:val="24"/>
          <w:szCs w:val="24"/>
          <w:lang w:eastAsia="ru-RU"/>
        </w:rPr>
        <w:t xml:space="preserve">проведения экспертизы муниципальных нормативных правовых актов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A363AD" w:rsidRPr="00A363AD">
        <w:rPr>
          <w:rFonts w:ascii="Arial" w:eastAsia="Times New Roman" w:hAnsi="Arial" w:cs="Arial"/>
          <w:sz w:val="24"/>
          <w:szCs w:val="24"/>
          <w:lang w:eastAsia="ru-RU"/>
        </w:rPr>
        <w:t>«Захальское»</w:t>
      </w:r>
      <w:r w:rsidRPr="00901199">
        <w:rPr>
          <w:rFonts w:ascii="Arial" w:eastAsia="Calibri" w:hAnsi="Arial" w:cs="Arial"/>
          <w:bCs/>
          <w:sz w:val="24"/>
          <w:szCs w:val="24"/>
          <w:lang w:eastAsia="ru-RU"/>
        </w:rPr>
        <w:t>, затрагивающих вопросы осуществления предпринимательской и инвестиционной деятельности</w:t>
      </w:r>
    </w:p>
    <w:p w:rsidR="00901199" w:rsidRPr="00901199" w:rsidRDefault="00901199" w:rsidP="00901199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ЗАКЛЮЧЕНИЕ</w:t>
      </w:r>
    </w:p>
    <w:p w:rsidR="00901199" w:rsidRPr="00901199" w:rsidRDefault="00901199" w:rsidP="00901199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экспертизы муниципального нормативного правового акта</w:t>
      </w:r>
    </w:p>
    <w:p w:rsidR="00901199" w:rsidRPr="00901199" w:rsidRDefault="00901199" w:rsidP="0090119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901199" w:rsidRPr="00901199" w:rsidRDefault="00A363AD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>
        <w:rPr>
          <w:rFonts w:ascii="Arial" w:eastAsiaTheme="majorEastAsia" w:hAnsi="Arial" w:cs="Arial"/>
          <w:bCs/>
          <w:kern w:val="32"/>
          <w:sz w:val="24"/>
          <w:szCs w:val="24"/>
          <w:lang w:eastAsia="ru-RU"/>
        </w:rPr>
        <w:t>А</w:t>
      </w:r>
      <w:r w:rsidR="00901199" w:rsidRPr="00901199">
        <w:rPr>
          <w:rFonts w:ascii="Arial" w:eastAsiaTheme="majorEastAsia" w:hAnsi="Arial" w:cs="Arial"/>
          <w:bCs/>
          <w:kern w:val="32"/>
          <w:sz w:val="24"/>
          <w:szCs w:val="24"/>
          <w:lang w:eastAsia="ru-RU"/>
        </w:rPr>
        <w:t>дминистраци</w:t>
      </w:r>
      <w:r>
        <w:rPr>
          <w:rFonts w:ascii="Arial" w:eastAsiaTheme="majorEastAsia" w:hAnsi="Arial" w:cs="Arial"/>
          <w:bCs/>
          <w:kern w:val="32"/>
          <w:sz w:val="24"/>
          <w:szCs w:val="24"/>
          <w:lang w:eastAsia="ru-RU"/>
        </w:rPr>
        <w:t>я</w:t>
      </w:r>
      <w:r w:rsidR="00901199" w:rsidRPr="00901199">
        <w:rPr>
          <w:rFonts w:ascii="Arial" w:eastAsiaTheme="majorEastAsia" w:hAnsi="Arial" w:cs="Arial"/>
          <w:bCs/>
          <w:kern w:val="32"/>
          <w:sz w:val="24"/>
          <w:szCs w:val="24"/>
          <w:lang w:eastAsia="ru-RU"/>
        </w:rPr>
        <w:t xml:space="preserve"> муниципального образования </w:t>
      </w:r>
      <w:r w:rsidRPr="00A363AD">
        <w:rPr>
          <w:rFonts w:ascii="Arial" w:eastAsiaTheme="majorEastAsia" w:hAnsi="Arial" w:cs="Arial"/>
          <w:bCs/>
          <w:kern w:val="2"/>
          <w:sz w:val="24"/>
          <w:szCs w:val="24"/>
          <w:lang w:eastAsia="ru-RU"/>
        </w:rPr>
        <w:t>«Захальское»</w:t>
      </w:r>
      <w:r w:rsidR="00901199" w:rsidRPr="00901199">
        <w:rPr>
          <w:rFonts w:ascii="Arial" w:eastAsiaTheme="majorEastAsia" w:hAnsi="Arial" w:cs="Arial"/>
          <w:bCs/>
          <w:kern w:val="2"/>
          <w:sz w:val="24"/>
          <w:szCs w:val="24"/>
          <w:lang w:eastAsia="ru-RU"/>
        </w:rPr>
        <w:t xml:space="preserve"> </w:t>
      </w:r>
      <w:r w:rsidR="00901199"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______________________________________________________________________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Реквизиты муниципального нормативного правового акта, в отношении которого про</w:t>
      </w:r>
      <w:r w:rsidR="00A363AD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ведена экспертиза: ____________</w:t>
      </w: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______________________________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Настоящее заключение подготовлено _</w:t>
      </w:r>
      <w:r w:rsidR="00A363AD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___________________________</w:t>
      </w: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                                                                              (впервые/повторно)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______________________________________________________________________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(информация о предшествующей подготовке заключения</w:t>
      </w: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br/>
        <w:t>об экспертизе муниципального нормативного правового акта)</w:t>
      </w:r>
    </w:p>
    <w:p w:rsidR="00901199" w:rsidRPr="00901199" w:rsidRDefault="00901199" w:rsidP="009011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Публичные консультации проведены в сроки: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с __________________________________          по _</w:t>
      </w:r>
      <w:r w:rsidR="00A363AD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______</w:t>
      </w: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_____________________.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</w:t>
      </w:r>
      <w:r w:rsidR="00A363AD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</w:t>
      </w: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(срок начала публичного </w:t>
      </w:r>
      <w:r w:rsidR="00A363AD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обсуждения)    </w:t>
      </w: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(срок окончания публичного обсуждения)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Информация об экспертизе муниципального нормативного правового акта размещена в информационно-телекоммуникационной сети «Интернет» по адресу: ____________________________________________________________________________.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На основе проведенной экспертизы муниципального нормативного правового акта сделаны следующие выводы:</w:t>
      </w:r>
    </w:p>
    <w:p w:rsidR="00901199" w:rsidRPr="00901199" w:rsidRDefault="00901199" w:rsidP="009011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 </w:t>
      </w:r>
    </w:p>
    <w:p w:rsidR="00901199" w:rsidRPr="00901199" w:rsidRDefault="00901199" w:rsidP="009011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 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proofErr w:type="gramStart"/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(вывод о наличии либо отсутствии положений необоснованно затрудняющих</w:t>
      </w:r>
      <w:proofErr w:type="gramEnd"/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осуществление предпринимательской и инвестиционной деятельности)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    </w:t>
      </w:r>
    </w:p>
    <w:tbl>
      <w:tblPr>
        <w:tblW w:w="0" w:type="auto"/>
        <w:tblLook w:val="04A0"/>
      </w:tblPr>
      <w:tblGrid>
        <w:gridCol w:w="4503"/>
        <w:gridCol w:w="5068"/>
      </w:tblGrid>
      <w:tr w:rsidR="00901199" w:rsidRPr="00901199" w:rsidTr="00857F28">
        <w:tc>
          <w:tcPr>
            <w:tcW w:w="4503" w:type="dxa"/>
            <w:shd w:val="clear" w:color="auto" w:fill="auto"/>
          </w:tcPr>
          <w:p w:rsidR="00901199" w:rsidRPr="00901199" w:rsidRDefault="00901199" w:rsidP="009011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01199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068" w:type="dxa"/>
            <w:shd w:val="clear" w:color="auto" w:fill="auto"/>
          </w:tcPr>
          <w:p w:rsidR="00901199" w:rsidRPr="00901199" w:rsidRDefault="00901199" w:rsidP="00901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1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__________________________________</w:t>
            </w:r>
          </w:p>
          <w:p w:rsidR="00901199" w:rsidRPr="00901199" w:rsidRDefault="00901199" w:rsidP="009011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Arial" w:eastAsiaTheme="majorEastAsia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01199">
              <w:rPr>
                <w:rFonts w:ascii="Arial" w:eastAsiaTheme="majorEastAsia" w:hAnsi="Arial" w:cs="Arial"/>
                <w:bCs/>
                <w:kern w:val="32"/>
                <w:sz w:val="24"/>
                <w:szCs w:val="24"/>
                <w:lang w:eastAsia="ru-RU"/>
              </w:rPr>
              <w:t>(фамилия, имя, отчество, личная подпись)</w:t>
            </w:r>
          </w:p>
        </w:tc>
      </w:tr>
    </w:tbl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1678" w:rsidRDefault="001A1678">
      <w:bookmarkStart w:id="4" w:name="_GoBack"/>
      <w:bookmarkEnd w:id="4"/>
    </w:p>
    <w:sectPr w:rsidR="001A1678" w:rsidSect="006A23BD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202" w:rsidRDefault="00C77202" w:rsidP="00901199">
      <w:pPr>
        <w:spacing w:after="0" w:line="240" w:lineRule="auto"/>
      </w:pPr>
      <w:r>
        <w:separator/>
      </w:r>
    </w:p>
  </w:endnote>
  <w:endnote w:type="continuationSeparator" w:id="0">
    <w:p w:rsidR="00C77202" w:rsidRDefault="00C77202" w:rsidP="0090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199" w:rsidRDefault="00901199" w:rsidP="00C55F6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202" w:rsidRDefault="00C77202" w:rsidP="00901199">
      <w:pPr>
        <w:spacing w:after="0" w:line="240" w:lineRule="auto"/>
      </w:pPr>
      <w:r>
        <w:separator/>
      </w:r>
    </w:p>
  </w:footnote>
  <w:footnote w:type="continuationSeparator" w:id="0">
    <w:p w:rsidR="00C77202" w:rsidRDefault="00C77202" w:rsidP="0090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199" w:rsidRDefault="00207F4C">
    <w:pPr>
      <w:pStyle w:val="a8"/>
      <w:jc w:val="center"/>
    </w:pPr>
    <w:r>
      <w:fldChar w:fldCharType="begin"/>
    </w:r>
    <w:r w:rsidR="00901199">
      <w:instrText>PAGE   \* MERGEFORMAT</w:instrText>
    </w:r>
    <w:r>
      <w:fldChar w:fldCharType="separate"/>
    </w:r>
    <w:r w:rsidR="00C31D04">
      <w:rPr>
        <w:noProof/>
      </w:rPr>
      <w:t>5</w:t>
    </w:r>
    <w:r>
      <w:fldChar w:fldCharType="end"/>
    </w:r>
  </w:p>
  <w:p w:rsidR="00901199" w:rsidRDefault="0090119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0C9"/>
    <w:rsid w:val="00095B37"/>
    <w:rsid w:val="001A1678"/>
    <w:rsid w:val="00207F4C"/>
    <w:rsid w:val="0023618C"/>
    <w:rsid w:val="00273A29"/>
    <w:rsid w:val="002B1DED"/>
    <w:rsid w:val="004508E4"/>
    <w:rsid w:val="00901199"/>
    <w:rsid w:val="00A363AD"/>
    <w:rsid w:val="00C052A7"/>
    <w:rsid w:val="00C31D04"/>
    <w:rsid w:val="00C77202"/>
    <w:rsid w:val="00FD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0119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01199"/>
    <w:rPr>
      <w:sz w:val="20"/>
      <w:szCs w:val="20"/>
    </w:rPr>
  </w:style>
  <w:style w:type="paragraph" w:styleId="a5">
    <w:name w:val="footer"/>
    <w:basedOn w:val="a"/>
    <w:link w:val="a6"/>
    <w:uiPriority w:val="99"/>
    <w:rsid w:val="0090119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01199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otnote reference"/>
    <w:rsid w:val="00901199"/>
    <w:rPr>
      <w:vertAlign w:val="superscript"/>
    </w:rPr>
  </w:style>
  <w:style w:type="paragraph" w:styleId="a8">
    <w:name w:val="header"/>
    <w:basedOn w:val="a"/>
    <w:link w:val="a9"/>
    <w:uiPriority w:val="99"/>
    <w:rsid w:val="0090119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011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</cp:revision>
  <cp:lastPrinted>2022-05-31T00:27:00Z</cp:lastPrinted>
  <dcterms:created xsi:type="dcterms:W3CDTF">2022-05-31T00:29:00Z</dcterms:created>
  <dcterms:modified xsi:type="dcterms:W3CDTF">2022-05-31T00:29:00Z</dcterms:modified>
</cp:coreProperties>
</file>