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12</w:t>
      </w:r>
      <w:r w:rsidRPr="00946083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№51</w:t>
      </w:r>
    </w:p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АДМИНИСТРАЦИИ</w:t>
      </w:r>
    </w:p>
    <w:p w:rsidR="008D22BD" w:rsidRPr="00946083" w:rsidRDefault="008D22BD" w:rsidP="008D22B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D22BD" w:rsidRPr="00946083" w:rsidRDefault="008D22BD" w:rsidP="008D22BD">
      <w:pPr>
        <w:spacing w:after="0" w:line="240" w:lineRule="auto"/>
        <w:rPr>
          <w:sz w:val="24"/>
          <w:szCs w:val="24"/>
          <w:lang w:val="ru-RU"/>
        </w:rPr>
      </w:pPr>
    </w:p>
    <w:p w:rsidR="008D22BD" w:rsidRPr="00946083" w:rsidRDefault="008D22BD" w:rsidP="008D22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«ОБ УТВЕРЖДЕНИИ СВЕДЕНИЙ О ХОДЕ</w:t>
      </w:r>
    </w:p>
    <w:p w:rsidR="008D22BD" w:rsidRPr="00946083" w:rsidRDefault="008D22BD" w:rsidP="008D22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>ИСПОЛНЕНИЯ БЮДЖЕТА МУНИЦИПАЛЬНОГО</w:t>
      </w:r>
    </w:p>
    <w:p w:rsidR="008D22BD" w:rsidRPr="00946083" w:rsidRDefault="008D22BD" w:rsidP="008D22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ОБРАЗОВАНИЯ «ЗАХАЛЬСКОЕ» ЗА 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 КВАРТАЛ</w:t>
      </w:r>
    </w:p>
    <w:p w:rsidR="008D22BD" w:rsidRPr="00946083" w:rsidRDefault="008D22BD" w:rsidP="008D22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6083">
        <w:rPr>
          <w:rFonts w:ascii="Arial" w:hAnsi="Arial" w:cs="Arial"/>
          <w:b/>
          <w:sz w:val="32"/>
          <w:szCs w:val="32"/>
          <w:lang w:val="ru-RU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946083">
          <w:rPr>
            <w:rFonts w:ascii="Arial" w:hAnsi="Arial" w:cs="Arial"/>
            <w:b/>
            <w:sz w:val="32"/>
            <w:szCs w:val="32"/>
            <w:lang w:val="ru-RU"/>
          </w:rPr>
          <w:t>2022 Г</w:t>
        </w:r>
      </w:smartTag>
      <w:r w:rsidRPr="00946083">
        <w:rPr>
          <w:rFonts w:ascii="Arial" w:hAnsi="Arial" w:cs="Arial"/>
          <w:b/>
          <w:sz w:val="32"/>
          <w:szCs w:val="32"/>
          <w:lang w:val="ru-RU"/>
        </w:rPr>
        <w:t>.»</w:t>
      </w:r>
    </w:p>
    <w:p w:rsidR="008D22BD" w:rsidRPr="00946083" w:rsidRDefault="008D22BD" w:rsidP="008D22BD">
      <w:pPr>
        <w:spacing w:after="0"/>
        <w:rPr>
          <w:sz w:val="24"/>
          <w:szCs w:val="24"/>
          <w:lang w:val="ru-RU"/>
        </w:rPr>
      </w:pPr>
    </w:p>
    <w:p w:rsidR="008D22BD" w:rsidRPr="00946083" w:rsidRDefault="008D22BD" w:rsidP="008D22BD">
      <w:pPr>
        <w:rPr>
          <w:sz w:val="24"/>
          <w:szCs w:val="24"/>
          <w:lang w:val="ru-RU"/>
        </w:rPr>
      </w:pPr>
    </w:p>
    <w:p w:rsidR="008D22BD" w:rsidRPr="00B84008" w:rsidRDefault="008D22BD" w:rsidP="008D22B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131-ФЗ, руководствуясь Положением «О бюджетном процессе», утвержденном Решением Думы № 3 от 05.03.2013 г.  </w:t>
      </w:r>
    </w:p>
    <w:p w:rsidR="008D22BD" w:rsidRPr="00B84008" w:rsidRDefault="008D22BD" w:rsidP="008D22BD">
      <w:pPr>
        <w:pStyle w:val="a3"/>
        <w:ind w:left="0" w:firstLine="567"/>
        <w:jc w:val="center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</w:t>
      </w:r>
      <w:r w:rsidRPr="00B84008">
        <w:rPr>
          <w:rFonts w:ascii="Arial" w:hAnsi="Arial" w:cs="Arial"/>
          <w:spacing w:val="-6"/>
          <w:sz w:val="28"/>
          <w:szCs w:val="28"/>
          <w:lang w:val="ru-RU"/>
        </w:rPr>
        <w:t>ПОСТАНОВЛЯЮ</w:t>
      </w:r>
      <w:r w:rsidRPr="00B84008">
        <w:rPr>
          <w:rFonts w:ascii="Arial" w:hAnsi="Arial" w:cs="Arial"/>
          <w:sz w:val="28"/>
          <w:szCs w:val="28"/>
          <w:lang w:val="ru-RU"/>
        </w:rPr>
        <w:t>:</w:t>
      </w:r>
    </w:p>
    <w:p w:rsidR="008D22BD" w:rsidRPr="00B84008" w:rsidRDefault="008D22BD" w:rsidP="008D22BD">
      <w:pPr>
        <w:pStyle w:val="a3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8D22BD" w:rsidRPr="00B84008" w:rsidRDefault="008D22BD" w:rsidP="008D22B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  <w:sz w:val="28"/>
          <w:szCs w:val="28"/>
          <w:lang w:val="ru-RU"/>
        </w:rPr>
        <w:t>3</w:t>
      </w:r>
      <w:r w:rsidRPr="00B84008">
        <w:rPr>
          <w:rFonts w:ascii="Arial" w:hAnsi="Arial" w:cs="Arial"/>
          <w:sz w:val="28"/>
          <w:szCs w:val="28"/>
          <w:lang w:val="ru-RU"/>
        </w:rPr>
        <w:t xml:space="preserve"> квартал 202</w:t>
      </w:r>
      <w:r>
        <w:rPr>
          <w:rFonts w:ascii="Arial" w:hAnsi="Arial" w:cs="Arial"/>
          <w:sz w:val="28"/>
          <w:szCs w:val="28"/>
          <w:lang w:val="ru-RU"/>
        </w:rPr>
        <w:t xml:space="preserve">2 </w:t>
      </w:r>
      <w:r w:rsidRPr="00B84008">
        <w:rPr>
          <w:rFonts w:ascii="Arial" w:hAnsi="Arial" w:cs="Arial"/>
          <w:sz w:val="28"/>
          <w:szCs w:val="28"/>
          <w:lang w:val="ru-RU"/>
        </w:rPr>
        <w:t xml:space="preserve"> г.</w:t>
      </w:r>
    </w:p>
    <w:p w:rsidR="008D22BD" w:rsidRPr="00B84008" w:rsidRDefault="008D22BD" w:rsidP="008D22BD">
      <w:pPr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 xml:space="preserve"> 2. Опубликовать  постановление   в газете «Захальский вестник».                                                                                                                              </w:t>
      </w:r>
    </w:p>
    <w:p w:rsidR="008D22BD" w:rsidRPr="00B84008" w:rsidRDefault="008D22BD" w:rsidP="008D22BD">
      <w:pPr>
        <w:rPr>
          <w:rFonts w:ascii="Arial" w:hAnsi="Arial" w:cs="Arial"/>
          <w:sz w:val="28"/>
          <w:szCs w:val="28"/>
          <w:lang w:val="ru-RU"/>
        </w:rPr>
      </w:pPr>
    </w:p>
    <w:p w:rsidR="008D22BD" w:rsidRPr="00B84008" w:rsidRDefault="008D22BD" w:rsidP="008D22BD">
      <w:pPr>
        <w:rPr>
          <w:rFonts w:ascii="Arial" w:hAnsi="Arial" w:cs="Arial"/>
          <w:sz w:val="28"/>
          <w:szCs w:val="28"/>
          <w:lang w:val="ru-RU"/>
        </w:rPr>
      </w:pPr>
    </w:p>
    <w:p w:rsidR="008D22BD" w:rsidRPr="00B84008" w:rsidRDefault="008D22BD" w:rsidP="008D22BD">
      <w:pPr>
        <w:rPr>
          <w:rFonts w:ascii="Arial" w:hAnsi="Arial" w:cs="Arial"/>
          <w:sz w:val="28"/>
          <w:szCs w:val="28"/>
          <w:lang w:val="ru-RU"/>
        </w:rPr>
      </w:pPr>
      <w:r w:rsidRPr="00B84008">
        <w:rPr>
          <w:rFonts w:ascii="Arial" w:hAnsi="Arial" w:cs="Arial"/>
          <w:sz w:val="28"/>
          <w:szCs w:val="28"/>
          <w:lang w:val="ru-RU"/>
        </w:rPr>
        <w:t>Глава МО «Захальское»                                                     А.Н.Чернигов</w:t>
      </w: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tbl>
      <w:tblPr>
        <w:tblW w:w="11120" w:type="dxa"/>
        <w:tblInd w:w="93" w:type="dxa"/>
        <w:tblLayout w:type="fixed"/>
        <w:tblLook w:val="04A0"/>
      </w:tblPr>
      <w:tblGrid>
        <w:gridCol w:w="3520"/>
        <w:gridCol w:w="739"/>
        <w:gridCol w:w="1426"/>
        <w:gridCol w:w="1418"/>
        <w:gridCol w:w="1417"/>
        <w:gridCol w:w="1448"/>
        <w:gridCol w:w="112"/>
        <w:gridCol w:w="708"/>
        <w:gridCol w:w="332"/>
      </w:tblGrid>
      <w:tr w:rsidR="008D22BD" w:rsidRPr="00653716" w:rsidTr="00594476">
        <w:trPr>
          <w:gridAfter w:val="2"/>
          <w:wAfter w:w="1040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BD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 xml:space="preserve">Сведения о ходе  исполнения бюджета муниципального образования </w:t>
            </w:r>
          </w:p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"Захальское" за   3 квартал 2022 года</w:t>
            </w:r>
          </w:p>
        </w:tc>
      </w:tr>
      <w:tr w:rsidR="008D22BD" w:rsidRPr="00653716" w:rsidTr="00594476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 xml:space="preserve">                             </w:t>
            </w:r>
            <w:r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 xml:space="preserve">           </w:t>
            </w:r>
            <w:r w:rsidRPr="00653716">
              <w:rPr>
                <w:rFonts w:ascii="Arial CYR" w:eastAsia="Times New Roman" w:hAnsi="Arial CYR" w:cs="Arial CYR"/>
                <w:b/>
                <w:bCs/>
                <w:lang w:val="ru-RU" w:eastAsia="ru-RU" w:bidi="ar-SA"/>
              </w:rPr>
              <w:t xml:space="preserve">  1. 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2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7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дохода по КД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Неисполненные назначения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8D22BD" w:rsidRPr="00653716" w:rsidTr="0059447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000 0 00 00000 00 0000 000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15 277 450,00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10 978 928,74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4 298 521,26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ind w:firstLineChars="100" w:firstLine="16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3 814 950,00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2 624 628,74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1 190 321,26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914 600,00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398 699,26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515 900,74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914 600,00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398 699,26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515 900,74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914 600,00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398 699,26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515 900,74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20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000 1 01 02021 01 0000 110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914 600,00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398 699,26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515 900,74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уплаты акцизов на топливо ,подлежащее распределению между бюджетами  с учетом  установленных диференцированных нормативов отчисления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000 1 03 02200 01 0000 110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2 490 350,00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2 075 302,46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415 047,54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000 1 05 00000 00 0000 110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15 799,48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55 200,52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92 946,21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192 053,79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2 393,37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32 606,63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78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2 393,37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32 606,63 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3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9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000 1 06 06010 00 0000 110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80 000,00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30 841,21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49 158,79 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000 1 06 06033 10 0000 110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80 000,00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30 841,21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74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000 1 06 06020 00 0000 110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124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170 000,00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59 711,63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110 288,37 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3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000 1 09 04050 00 0000 110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000 1 09 04050 10 0000 110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54 000,00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41 881,33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12 118,67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11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41 881,33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12 118,67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72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собственньсти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41 881,33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12 118,67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000 1 14 06014 10 0000 430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возмещении ущерба,зачисляемые в бюджеты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000 1 16 90050 10 0000 140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Прочие неналоговые доходы бюджетов поселений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000 1 17 05050100 0000 180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Невыясненные  поступления зачисляемые в бюджеты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000 1 17 01050100 0000 180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37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11 462 500,00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8 354 300,00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 xml:space="preserve">3 108 200,00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2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11 462 500,00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8 354 300,00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3 108 200,00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000 2 02 15002 10 0000 151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549 000,00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313 600,00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235 400,00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3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Дотации бюджетам на выравнивание уровня бюджетной обеспеченности (район)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000 2 02 16001 10 0000 151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10 135 200,00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7 303 200,00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2 832 000,00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000 2 02 01003 10 0000 151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000 2 02 030151 00 0000 151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151 600,00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111 500,00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40 100,00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000 2 02 02999 10 0000 151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626 000,00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626 000,00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Субвенции  бюджетам поселений навыполнение передаваемых полномочий субьектов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000 2 02 03024 10 0000 151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59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Прочие межбюджетные трансферты ,передаваемые бюджетам селских поселений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000 2 02 49999 10 0000 151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8D22BD" w:rsidRPr="00653716" w:rsidTr="0059447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Возврат прочих остатков субсидий,субвенций  и иных межбюджетных трансфертов,имеющих целевое назначение прошлых лет бюджетов селских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000 2 02 49999 10 0000 151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653716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653716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</w:tbl>
    <w:p w:rsidR="008D22BD" w:rsidRDefault="008D22BD" w:rsidP="008D22BD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val="ru-RU" w:eastAsia="ru-RU" w:bidi="ar-SA"/>
        </w:rPr>
        <w:sectPr w:rsidR="008D22BD" w:rsidSect="00503F28">
          <w:footerReference w:type="even" r:id="rId4"/>
          <w:footerReference w:type="default" r:id="rId5"/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7864" w:type="dxa"/>
        <w:tblInd w:w="93" w:type="dxa"/>
        <w:tblLayout w:type="fixed"/>
        <w:tblLook w:val="04A0"/>
      </w:tblPr>
      <w:tblGrid>
        <w:gridCol w:w="7864"/>
      </w:tblGrid>
      <w:tr w:rsidR="008D22BD" w:rsidRPr="00653716" w:rsidTr="00594476">
        <w:trPr>
          <w:trHeight w:val="720"/>
        </w:trPr>
        <w:tc>
          <w:tcPr>
            <w:tcW w:w="78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D22BD" w:rsidRPr="00653716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8D22BD" w:rsidRDefault="008D22BD" w:rsidP="008D22B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tbl>
      <w:tblPr>
        <w:tblW w:w="10169" w:type="dxa"/>
        <w:tblInd w:w="93" w:type="dxa"/>
        <w:tblLayout w:type="fixed"/>
        <w:tblLook w:val="04A0"/>
      </w:tblPr>
      <w:tblGrid>
        <w:gridCol w:w="2572"/>
        <w:gridCol w:w="137"/>
        <w:gridCol w:w="602"/>
        <w:gridCol w:w="137"/>
        <w:gridCol w:w="2237"/>
        <w:gridCol w:w="426"/>
        <w:gridCol w:w="1074"/>
        <w:gridCol w:w="201"/>
        <w:gridCol w:w="1276"/>
        <w:gridCol w:w="59"/>
        <w:gridCol w:w="1448"/>
      </w:tblGrid>
      <w:tr w:rsidR="008D22BD" w:rsidRPr="00391C3F" w:rsidTr="00594476">
        <w:trPr>
          <w:trHeight w:val="735"/>
        </w:trPr>
        <w:tc>
          <w:tcPr>
            <w:tcW w:w="1016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                                                           2. Расходы бюджета за  3 квартал 2022 г.</w:t>
            </w:r>
          </w:p>
        </w:tc>
      </w:tr>
      <w:tr w:rsidR="008D22BD" w:rsidRPr="00F04A53" w:rsidTr="00594476">
        <w:trPr>
          <w:trHeight w:val="7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расхода по ППП, ФКР, КЦСР, КВР, ЭКР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Неисполненные назначения </w:t>
            </w:r>
          </w:p>
        </w:tc>
      </w:tr>
      <w:tr w:rsidR="008D22BD" w:rsidRPr="00F04A53" w:rsidTr="00594476">
        <w:trPr>
          <w:trHeight w:val="1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8D22BD" w:rsidRPr="00F04A53" w:rsidTr="00594476">
        <w:trPr>
          <w:trHeight w:val="4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Расходы бюджета - всего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000 0000 0000000 000 000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ind w:left="-7233" w:right="7844" w:hanging="142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13 035 356,81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5 285 345,78 </w:t>
            </w:r>
          </w:p>
        </w:tc>
      </w:tr>
      <w:tr w:rsidR="008D22BD" w:rsidRPr="00F04A53" w:rsidTr="00594476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000 0100 0000000 000 000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8 166 143,82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6 179 779,36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1 986 364,46 </w:t>
            </w:r>
          </w:p>
        </w:tc>
      </w:tr>
      <w:tr w:rsidR="008D22BD" w:rsidRPr="00F04A53" w:rsidTr="00594476">
        <w:trPr>
          <w:trHeight w:val="7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1 664 848,00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1 276 741,00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388 107,00 </w:t>
            </w:r>
          </w:p>
        </w:tc>
      </w:tr>
      <w:tr w:rsidR="008D22BD" w:rsidRPr="00F04A53" w:rsidTr="00594476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Расходы на выплату персоналу муниципальных органов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1 664 848,00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1 276 741,00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388 107,00 </w:t>
            </w:r>
          </w:p>
        </w:tc>
      </w:tr>
      <w:tr w:rsidR="008D22BD" w:rsidRPr="00F04A53" w:rsidTr="00594476">
        <w:trPr>
          <w:trHeight w:val="3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1 278 221,00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984 947,00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293 274,00 </w:t>
            </w:r>
          </w:p>
        </w:tc>
      </w:tr>
      <w:tr w:rsidR="008D22BD" w:rsidRPr="00F04A53" w:rsidTr="00594476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000 0102 9110190110 129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386 627,00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291 794,00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94 833,00 </w:t>
            </w:r>
          </w:p>
        </w:tc>
      </w:tr>
      <w:tr w:rsidR="008D22BD" w:rsidRPr="00F04A53" w:rsidTr="00594476">
        <w:trPr>
          <w:trHeight w:val="11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000 0104 9110290110 000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6 500 295,82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4 903 038,36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1 597 257,46 </w:t>
            </w:r>
          </w:p>
        </w:tc>
      </w:tr>
      <w:tr w:rsidR="008D22BD" w:rsidRPr="00F04A53" w:rsidTr="00594476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5 077 915,82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3 940 603,44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1 137 312,38 </w:t>
            </w:r>
          </w:p>
        </w:tc>
      </w:tr>
      <w:tr w:rsidR="008D22BD" w:rsidRPr="00F04A53" w:rsidTr="00594476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3 951 677,00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3 051 025,44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900 651,56 </w:t>
            </w:r>
          </w:p>
        </w:tc>
      </w:tr>
      <w:tr w:rsidR="008D22BD" w:rsidRPr="00F04A53" w:rsidTr="00594476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000 0104 9110290110 129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1 126 238,82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889 578,00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236 660,82 </w:t>
            </w:r>
          </w:p>
        </w:tc>
      </w:tr>
      <w:tr w:rsidR="008D22BD" w:rsidRPr="00F04A53" w:rsidTr="00594476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 ,работ,услуг в сфере информационно-комуникационных технологий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5 511,24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4 488,76 </w:t>
            </w:r>
          </w:p>
        </w:tc>
      </w:tr>
      <w:tr w:rsidR="008D22BD" w:rsidRPr="00F04A53" w:rsidTr="00594476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Услуги связи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5 511,24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4 488,76 </w:t>
            </w:r>
          </w:p>
        </w:tc>
      </w:tr>
      <w:tr w:rsidR="008D22BD" w:rsidRPr="00F04A53" w:rsidTr="00594476">
        <w:trPr>
          <w:trHeight w:val="4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1 376 880,00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942 707,95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434172,05</w:t>
            </w:r>
          </w:p>
        </w:tc>
      </w:tr>
      <w:tr w:rsidR="008D22BD" w:rsidRPr="00F04A53" w:rsidTr="00594476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Коммунальные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500 673,18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199 326,82 </w:t>
            </w:r>
          </w:p>
        </w:tc>
      </w:tr>
      <w:tr w:rsidR="008D22BD" w:rsidRPr="00F04A53" w:rsidTr="00594476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Работы,услуги по содержанию имущества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46 000,00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12 213,00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33 787,00 </w:t>
            </w:r>
          </w:p>
        </w:tc>
      </w:tr>
      <w:tr w:rsidR="008D22BD" w:rsidRPr="00F04A53" w:rsidTr="00594476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118 000,00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117 496,45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503,55 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512 880,00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312 325,32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200 554,68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000 0104 9110290120 850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35 500,00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14 215,73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21 284,27 </w:t>
            </w:r>
          </w:p>
        </w:tc>
      </w:tr>
      <w:tr w:rsidR="008D22BD" w:rsidRPr="00F04A53" w:rsidTr="00594476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000 0111 9110390130 000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Резервные фонды местных администрации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000 0110 9110390130 800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</w:tr>
      <w:tr w:rsidR="008D22BD" w:rsidRPr="00F04A53" w:rsidTr="00594476">
        <w:trPr>
          <w:trHeight w:val="435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000 0113 9120473150 000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8D22BD" w:rsidRPr="00F04A53" w:rsidTr="00594476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lastRenderedPageBreak/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000 0113 9120473150 244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000 0113 9120473150 244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700,00 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000 0200 0000000 000 000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151 600,00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111 500,00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40 100,00 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151 600,00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111 500,00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40 100,00 </w:t>
            </w:r>
          </w:p>
        </w:tc>
      </w:tr>
      <w:tr w:rsidR="008D22BD" w:rsidRPr="00F04A53" w:rsidTr="00594476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106 452,00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75 652,00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30 800,00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32 148,00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22 848,00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9 300,00 </w:t>
            </w:r>
          </w:p>
        </w:tc>
      </w:tr>
      <w:tr w:rsidR="008D22BD" w:rsidRPr="00F04A53" w:rsidTr="00594476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Услуги связи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Транспортные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Работы,услуги по содержанию имущества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000 0203 9120551180 244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13 000,00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26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000 0310 7950400 000  000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795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Прочие долгосрочные муниципальные программы "Обеспечение мер пожарной безопасности  в МО "Захальское"на 2019 -2023 гг."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000 0309 0000000 000 000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5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000 0310 7950190140 244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44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000 0310 7950190140 310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5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000 0400 0000000 000 000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4 761 412,77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2 419 236,70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2 342 176,07 </w:t>
            </w:r>
          </w:p>
        </w:tc>
      </w:tr>
      <w:tr w:rsidR="008D22BD" w:rsidRPr="00F04A53" w:rsidTr="00594476">
        <w:trPr>
          <w:trHeight w:val="42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000 0409 0000000 000 000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4 760 412,77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2 419 236,70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2 341 176,07 </w:t>
            </w:r>
          </w:p>
        </w:tc>
      </w:tr>
      <w:tr w:rsidR="008D22BD" w:rsidRPr="00F04A53" w:rsidTr="00594476">
        <w:trPr>
          <w:trHeight w:val="10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Муниципальная целевая программа " Строительство и модернизация  автомобильных дорог общего пользования,в числе дорог поселений МО "Захальское"на 2016 -2017 гг."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4 760 412,77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2 419 236,70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2 341 176,07 </w:t>
            </w:r>
          </w:p>
        </w:tc>
      </w:tr>
      <w:tr w:rsidR="008D22BD" w:rsidRPr="00F04A53" w:rsidTr="00594476">
        <w:trPr>
          <w:trHeight w:val="4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Услуги по содпержанию имущества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000 0409 7950290140 244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4 360 412,77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2 167 613,89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2 192 798,88 </w:t>
            </w:r>
          </w:p>
        </w:tc>
      </w:tr>
      <w:tr w:rsidR="008D22BD" w:rsidRPr="00F04A53" w:rsidTr="00594476">
        <w:trPr>
          <w:trHeight w:val="5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000 0409 7950290140 340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400 000,00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251 622,81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148 377,19 </w:t>
            </w:r>
          </w:p>
        </w:tc>
      </w:tr>
      <w:tr w:rsidR="008D22BD" w:rsidRPr="00F04A53" w:rsidTr="00594476">
        <w:trPr>
          <w:trHeight w:val="9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 xml:space="preserve">Муниципальная программа "Градостроительная политика на территории  муниципального </w:t>
            </w:r>
            <w:r w:rsidRPr="00F04A5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lastRenderedPageBreak/>
              <w:t>образования "Захальское" на 2018-2020 гг"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000 0412 7950390140 244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  <w:lastRenderedPageBreak/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000 0412 7950390140 244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1 000,00 </w:t>
            </w:r>
          </w:p>
        </w:tc>
      </w:tr>
      <w:tr w:rsidR="008D22BD" w:rsidRPr="00F04A53" w:rsidTr="00594476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000 0502 0000000000 000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7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Програмные расходы,муниципальные программы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000 0502 7950490140 000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000 0502 7950490140 000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000 0502 7950490140 000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23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000 0502 7950490140 000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32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БЛАГОУСРОЙСТВО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000 0503 0000000 000 000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638 780,00 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638 780,00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24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000 0503 9000000 000 000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638780,00</w:t>
            </w: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 xml:space="preserve">638 780,00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8D22BD" w:rsidRPr="00F04A53" w:rsidTr="00594476">
        <w:trPr>
          <w:trHeight w:val="26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Прочие работы,услуги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0503 91401S2370 244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638 780,00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638 780,00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21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8"/>
                <w:szCs w:val="18"/>
                <w:lang w:val="ru-RU" w:eastAsia="ru-RU" w:bidi="ar-SA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0503 91401S2370 244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275 780,00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275 780,00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5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0503 91401S2370 244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363 000,00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363 000,00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6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  <w:t>Другие вопросы в сфере жилищно-коммунального комплекса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000 0503 9150790210 000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266 740,00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257 535,74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9 204,26 </w:t>
            </w:r>
          </w:p>
        </w:tc>
      </w:tr>
      <w:tr w:rsidR="008D22BD" w:rsidRPr="00F04A53" w:rsidTr="00594476">
        <w:trPr>
          <w:trHeight w:val="49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000 0503 9150790210 244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266 740,00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257 535,74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9 204,26 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000 0503 9150790210 244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266 740,00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257 535,74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9 204,26 </w:t>
            </w:r>
          </w:p>
        </w:tc>
      </w:tr>
      <w:tr w:rsidR="008D22BD" w:rsidRPr="00F04A53" w:rsidTr="00594476">
        <w:trPr>
          <w:trHeight w:val="51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000 0801 0000000 000 000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4 274 326,00 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3 368 525,01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905 800,99 </w:t>
            </w:r>
          </w:p>
        </w:tc>
      </w:tr>
      <w:tr w:rsidR="008D22BD" w:rsidRPr="00F04A53" w:rsidTr="00594476">
        <w:trPr>
          <w:trHeight w:val="4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000 0801 9171090310 000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2 749 033,00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2 267 613,05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481 419,95 </w:t>
            </w:r>
          </w:p>
        </w:tc>
      </w:tr>
      <w:tr w:rsidR="008D22BD" w:rsidRPr="00F04A53" w:rsidTr="00594476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2749033,00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2267613,05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481419,95</w:t>
            </w:r>
          </w:p>
        </w:tc>
      </w:tr>
      <w:tr w:rsidR="008D22BD" w:rsidRPr="00F04A53" w:rsidTr="00594476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1 794 493,00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1 313 423,15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481 069,85 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1 391 316,00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1 023 910,15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367 405,85 </w:t>
            </w:r>
          </w:p>
        </w:tc>
      </w:tr>
      <w:tr w:rsidR="008D22BD" w:rsidRPr="00F04A53" w:rsidTr="00594476">
        <w:trPr>
          <w:trHeight w:val="4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000 0801 9171090310 119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403 177,00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289 513,00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113 664,00 </w:t>
            </w:r>
          </w:p>
        </w:tc>
      </w:tr>
      <w:tr w:rsidR="008D22BD" w:rsidRPr="00F04A53" w:rsidTr="00594476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952 240,00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952 103,26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136,74 </w:t>
            </w:r>
          </w:p>
        </w:tc>
      </w:tr>
      <w:tr w:rsidR="008D22BD" w:rsidRPr="00F04A53" w:rsidTr="00594476">
        <w:trPr>
          <w:trHeight w:val="4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Коммунальные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Прочие работы,услуги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952 240,00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952 103,26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136,74 </w:t>
            </w:r>
          </w:p>
        </w:tc>
      </w:tr>
      <w:tr w:rsidR="008D22BD" w:rsidRPr="00F04A53" w:rsidTr="00594476">
        <w:trPr>
          <w:trHeight w:val="3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 , сборов и иных платежей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000 0801 9171090310 853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2 300,00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2 086,64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213,36 </w:t>
            </w:r>
          </w:p>
        </w:tc>
      </w:tr>
      <w:tr w:rsidR="008D22BD" w:rsidRPr="00F04A53" w:rsidTr="00594476">
        <w:trPr>
          <w:trHeight w:val="3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lastRenderedPageBreak/>
              <w:t>Библиотеки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1 525 293,00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1 100 911,96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424 381,04 </w:t>
            </w:r>
          </w:p>
        </w:tc>
      </w:tr>
      <w:tr w:rsidR="008D22BD" w:rsidRPr="00F04A53" w:rsidTr="00594476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1 525 293,00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1 100 911,96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424 381,04 </w:t>
            </w:r>
          </w:p>
        </w:tc>
      </w:tr>
      <w:tr w:rsidR="008D22BD" w:rsidRPr="00F04A53" w:rsidTr="00594476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1 514 093,00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1 089 947,00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424 146,00 </w:t>
            </w:r>
          </w:p>
        </w:tc>
      </w:tr>
      <w:tr w:rsidR="008D22BD" w:rsidRPr="00F04A53" w:rsidTr="00594476">
        <w:trPr>
          <w:trHeight w:val="2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Заработная плата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000 0801 9171190310 111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1 171 500,00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847 340,00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324 160,00 </w:t>
            </w:r>
          </w:p>
        </w:tc>
      </w:tr>
      <w:tr w:rsidR="008D22BD" w:rsidRPr="00F04A53" w:rsidTr="00594476">
        <w:trPr>
          <w:trHeight w:val="55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Начисления и выплаты  по оплате труда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000 08019171190310 119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342 593,00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242 607,00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99 986,00 </w:t>
            </w:r>
          </w:p>
        </w:tc>
      </w:tr>
      <w:tr w:rsidR="008D22BD" w:rsidRPr="00F04A53" w:rsidTr="00594476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Закупка товаров,работ ,услуг в целяхформирования муниципальногоматериального резерва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000 0801 9171190320 242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 ,работ и услуг для муниципальных нужд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11 200,00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10 964,96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235,04 </w:t>
            </w:r>
          </w:p>
        </w:tc>
      </w:tr>
      <w:tr w:rsidR="008D22BD" w:rsidRPr="00F04A53" w:rsidTr="00594476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работы, услуги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226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7 000,00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6 764,96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235,04 </w:t>
            </w:r>
          </w:p>
        </w:tc>
      </w:tr>
      <w:tr w:rsidR="008D22BD" w:rsidRPr="00F04A53" w:rsidTr="00594476">
        <w:trPr>
          <w:trHeight w:val="4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37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000 0801 9171190320 244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4 200,00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4 200,00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82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Межбюджетные трансферты общего характерабюджетам субьектов Рфи муниципальных образований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000 1403 9180990240 000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45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000 1403 91809900240 540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60 000,00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-    </w:t>
            </w:r>
          </w:p>
        </w:tc>
      </w:tr>
      <w:tr w:rsidR="008D22BD" w:rsidRPr="00F04A53" w:rsidTr="00594476">
        <w:trPr>
          <w:trHeight w:val="69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Результат исполнения бюджета (дефицит "--", профицит "+")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000 0000 0000000 000 000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-18 320 702,59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-13 035 356,81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color w:val="FF0000"/>
                <w:sz w:val="16"/>
                <w:szCs w:val="16"/>
                <w:lang w:val="ru-RU" w:eastAsia="ru-RU" w:bidi="ar-SA"/>
              </w:rPr>
              <w:t xml:space="preserve">-5 285 345,78 </w:t>
            </w:r>
          </w:p>
        </w:tc>
      </w:tr>
      <w:tr w:rsidR="008D22BD" w:rsidRPr="00F04A53" w:rsidTr="00594476">
        <w:trPr>
          <w:trHeight w:val="765"/>
        </w:trPr>
        <w:tc>
          <w:tcPr>
            <w:tcW w:w="101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                                          3. Источники финансирования дефицита бюджетов</w:t>
            </w:r>
          </w:p>
        </w:tc>
      </w:tr>
      <w:tr w:rsidR="008D22BD" w:rsidRPr="00F04A53" w:rsidTr="00594476">
        <w:trPr>
          <w:trHeight w:val="10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строки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Код источника финансирования дефицита бюджета по БК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Исполнено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Неисполненные назначения</w:t>
            </w:r>
          </w:p>
        </w:tc>
      </w:tr>
      <w:tr w:rsidR="008D22BD" w:rsidRPr="00F04A53" w:rsidTr="00594476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8D22BD" w:rsidRPr="00F04A53" w:rsidTr="00594476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BD" w:rsidRPr="00F04A53" w:rsidRDefault="008D22BD" w:rsidP="00594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 w:bidi="ar-SA"/>
              </w:rPr>
              <w:t>ИСТОЧНИКИ ФИНАНСИРОВАНИЯ ДЕФИЦИТА БЮДЖЕТА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000 90 00 00 00 00 0000 000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3 043 252,59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3 043 252,59 </w:t>
            </w:r>
          </w:p>
        </w:tc>
      </w:tr>
      <w:tr w:rsidR="008D22BD" w:rsidRPr="00F04A53" w:rsidTr="00594476">
        <w:trPr>
          <w:trHeight w:val="6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000 01 00 00 00 00 0000 000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000 01 02 00 00 00 0000 000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000 01 02 00 00 00 0000 700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000 01 02 00 00 10 0000 710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8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000 01 02 00 00 00 0000 800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000 01 02 00 00 10 0000 810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8D22BD" w:rsidRPr="00F04A53" w:rsidTr="00594476">
        <w:trPr>
          <w:trHeight w:val="7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000 01 05 00 00 00 0000 000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</w:tr>
      <w:tr w:rsidR="008D22BD" w:rsidRPr="00F04A53" w:rsidTr="00594476">
        <w:trPr>
          <w:trHeight w:val="6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000 01 05 00 00 00 0000 500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</w:tr>
      <w:tr w:rsidR="008D22BD" w:rsidRPr="00F04A53" w:rsidTr="00594476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000 01 05 02 00 00 0000 500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</w:tr>
      <w:tr w:rsidR="008D22BD" w:rsidRPr="00F04A53" w:rsidTr="00594476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000 01 05 02 01 00 0000 510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</w:tr>
      <w:tr w:rsidR="008D22BD" w:rsidRPr="00F04A53" w:rsidTr="00594476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710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color w:val="FF0000"/>
                <w:sz w:val="16"/>
                <w:szCs w:val="16"/>
                <w:lang w:val="ru-RU" w:eastAsia="ru-RU" w:bidi="ar-SA"/>
              </w:rPr>
              <w:t xml:space="preserve">-15 277 450,00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</w:tr>
      <w:tr w:rsidR="008D22BD" w:rsidRPr="00F04A53" w:rsidTr="00594476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000 01 05 00 00 00 0000 600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</w:tr>
      <w:tr w:rsidR="008D22BD" w:rsidRPr="00F04A53" w:rsidTr="00594476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000 01 05 02 00 00 0000 600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</w:tr>
      <w:tr w:rsidR="008D22BD" w:rsidRPr="00F04A53" w:rsidTr="00594476">
        <w:trPr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000 01 05 02 01 00 0000 610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</w:tr>
      <w:tr w:rsidR="008D22BD" w:rsidRPr="00F04A53" w:rsidTr="00594476">
        <w:trPr>
          <w:trHeight w:val="6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</w:tr>
      <w:tr w:rsidR="008D22BD" w:rsidRPr="00F04A53" w:rsidTr="00594476">
        <w:trPr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000 01 05 02 01 10 0000 610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 xml:space="preserve">18 320 702,59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BD" w:rsidRPr="00F04A53" w:rsidRDefault="008D22BD" w:rsidP="00594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F04A53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 xml:space="preserve">18 320 702,59 </w:t>
            </w:r>
          </w:p>
        </w:tc>
      </w:tr>
    </w:tbl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D" w:rsidRDefault="008D22BD" w:rsidP="00503F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8D22BD" w:rsidRDefault="008D22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D" w:rsidRDefault="008D22BD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compat/>
  <w:rsids>
    <w:rsidRoot w:val="00F560E7"/>
    <w:rsid w:val="0004796D"/>
    <w:rsid w:val="001B0370"/>
    <w:rsid w:val="001F239C"/>
    <w:rsid w:val="00254CBA"/>
    <w:rsid w:val="002E5038"/>
    <w:rsid w:val="0032000A"/>
    <w:rsid w:val="00320287"/>
    <w:rsid w:val="00666807"/>
    <w:rsid w:val="008D22BD"/>
    <w:rsid w:val="0090562E"/>
    <w:rsid w:val="00A34481"/>
    <w:rsid w:val="00B113D7"/>
    <w:rsid w:val="00D02736"/>
    <w:rsid w:val="00D02E4F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B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B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22BD"/>
    <w:rPr>
      <w:rFonts w:eastAsiaTheme="minorEastAsia"/>
      <w:lang w:val="en-US" w:bidi="en-US"/>
    </w:rPr>
  </w:style>
  <w:style w:type="character" w:styleId="a6">
    <w:name w:val="page number"/>
    <w:basedOn w:val="a0"/>
    <w:rsid w:val="008D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2849</Words>
  <Characters>16241</Characters>
  <Application>Microsoft Office Word</Application>
  <DocSecurity>0</DocSecurity>
  <Lines>135</Lines>
  <Paragraphs>38</Paragraphs>
  <ScaleCrop>false</ScaleCrop>
  <Company>Computer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2022-11-07T01:15:00Z</dcterms:created>
  <dcterms:modified xsi:type="dcterms:W3CDTF">2022-11-07T01:15:00Z</dcterms:modified>
</cp:coreProperties>
</file>