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12" w:rsidRPr="00834EE0" w:rsidRDefault="00017012" w:rsidP="00017012">
      <w:pPr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>Приложение №3</w:t>
      </w:r>
    </w:p>
    <w:p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 xml:space="preserve">к Положению о </w:t>
      </w:r>
      <w:proofErr w:type="gramStart"/>
      <w:r w:rsidRPr="00834EE0">
        <w:rPr>
          <w:rFonts w:ascii="Courier New" w:hAnsi="Courier New" w:cs="Courier New"/>
          <w:sz w:val="22"/>
          <w:szCs w:val="24"/>
        </w:rPr>
        <w:t>муниципальном</w:t>
      </w:r>
      <w:proofErr w:type="gramEnd"/>
      <w:r w:rsidRPr="00834EE0">
        <w:rPr>
          <w:rFonts w:ascii="Courier New" w:hAnsi="Courier New" w:cs="Courier New"/>
          <w:sz w:val="22"/>
          <w:szCs w:val="24"/>
        </w:rPr>
        <w:t xml:space="preserve"> </w:t>
      </w:r>
    </w:p>
    <w:p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 xml:space="preserve">земельном </w:t>
      </w:r>
      <w:proofErr w:type="gramStart"/>
      <w:r w:rsidRPr="00834EE0">
        <w:rPr>
          <w:rFonts w:ascii="Courier New" w:hAnsi="Courier New" w:cs="Courier New"/>
          <w:sz w:val="22"/>
          <w:szCs w:val="24"/>
        </w:rPr>
        <w:t>контроле</w:t>
      </w:r>
      <w:proofErr w:type="gramEnd"/>
      <w:r w:rsidRPr="00834EE0">
        <w:rPr>
          <w:rFonts w:ascii="Courier New" w:hAnsi="Courier New" w:cs="Courier New"/>
          <w:sz w:val="22"/>
          <w:szCs w:val="24"/>
        </w:rPr>
        <w:t xml:space="preserve"> в границах</w:t>
      </w:r>
    </w:p>
    <w:p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  <w:vertAlign w:val="superscript"/>
        </w:rPr>
      </w:pPr>
      <w:r w:rsidRPr="00834EE0">
        <w:rPr>
          <w:rFonts w:ascii="Courier New" w:hAnsi="Courier New" w:cs="Courier New"/>
          <w:sz w:val="22"/>
          <w:szCs w:val="24"/>
        </w:rPr>
        <w:t>муниципального образования «</w:t>
      </w:r>
      <w:r>
        <w:rPr>
          <w:rFonts w:ascii="Courier New" w:hAnsi="Courier New" w:cs="Courier New"/>
          <w:sz w:val="22"/>
          <w:szCs w:val="24"/>
        </w:rPr>
        <w:t>Захальское</w:t>
      </w:r>
      <w:r w:rsidRPr="00834EE0">
        <w:rPr>
          <w:rFonts w:ascii="Courier New" w:hAnsi="Courier New" w:cs="Courier New"/>
          <w:sz w:val="22"/>
          <w:szCs w:val="24"/>
        </w:rPr>
        <w:t>»</w:t>
      </w:r>
    </w:p>
    <w:p w:rsidR="00017012" w:rsidRPr="00380EB4" w:rsidRDefault="00017012" w:rsidP="00017012">
      <w:pPr>
        <w:jc w:val="both"/>
        <w:rPr>
          <w:rFonts w:cs="Arial"/>
          <w:sz w:val="24"/>
          <w:szCs w:val="24"/>
        </w:rPr>
      </w:pPr>
    </w:p>
    <w:p w:rsidR="00017012" w:rsidRPr="00834EE0" w:rsidRDefault="00017012" w:rsidP="00017012">
      <w:pPr>
        <w:ind w:firstLine="709"/>
        <w:jc w:val="center"/>
        <w:rPr>
          <w:rFonts w:cs="Arial"/>
          <w:sz w:val="30"/>
          <w:szCs w:val="30"/>
          <w:shd w:val="clear" w:color="auto" w:fill="F1C100"/>
        </w:rPr>
      </w:pPr>
      <w:r w:rsidRPr="00834EE0">
        <w:rPr>
          <w:rFonts w:cs="Arial"/>
          <w:sz w:val="30"/>
          <w:szCs w:val="30"/>
        </w:rPr>
        <w:t>Перечень индикаторов риска</w:t>
      </w:r>
    </w:p>
    <w:p w:rsidR="00017012" w:rsidRPr="00834EE0" w:rsidRDefault="00017012" w:rsidP="00017012">
      <w:pPr>
        <w:ind w:firstLine="709"/>
        <w:jc w:val="center"/>
        <w:rPr>
          <w:rFonts w:cs="Arial"/>
          <w:sz w:val="30"/>
          <w:szCs w:val="30"/>
        </w:rPr>
      </w:pPr>
      <w:r w:rsidRPr="00834EE0">
        <w:rPr>
          <w:rFonts w:cs="Arial"/>
          <w:sz w:val="30"/>
          <w:szCs w:val="30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</w:rPr>
      </w:pPr>
    </w:p>
    <w:p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1.</w:t>
      </w:r>
      <w:r w:rsidRPr="00380EB4">
        <w:rPr>
          <w:rFonts w:cs="Arial"/>
          <w:color w:val="auto"/>
          <w:sz w:val="24"/>
          <w:szCs w:val="24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2.</w:t>
      </w:r>
      <w:r w:rsidRPr="00380EB4">
        <w:rPr>
          <w:rFonts w:cs="Arial"/>
          <w:color w:val="auto"/>
          <w:sz w:val="24"/>
          <w:szCs w:val="24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3.</w:t>
      </w:r>
      <w:r w:rsidRPr="00380EB4">
        <w:rPr>
          <w:rFonts w:cs="Arial"/>
          <w:color w:val="auto"/>
          <w:sz w:val="24"/>
          <w:szCs w:val="24"/>
        </w:rPr>
        <w:tab/>
      </w:r>
      <w:proofErr w:type="gramStart"/>
      <w:r w:rsidRPr="00380EB4">
        <w:rPr>
          <w:rFonts w:cs="Arial"/>
          <w:color w:val="auto"/>
          <w:sz w:val="24"/>
          <w:szCs w:val="24"/>
        </w:rPr>
        <w:t xml:space="preserve">Длительное </w:t>
      </w:r>
      <w:proofErr w:type="spellStart"/>
      <w:r w:rsidRPr="00380EB4">
        <w:rPr>
          <w:rFonts w:cs="Arial"/>
          <w:color w:val="auto"/>
          <w:sz w:val="24"/>
          <w:szCs w:val="24"/>
        </w:rPr>
        <w:t>неосвоение</w:t>
      </w:r>
      <w:proofErr w:type="spellEnd"/>
      <w:r w:rsidRPr="00380EB4">
        <w:rPr>
          <w:rFonts w:cs="Arial"/>
          <w:color w:val="auto"/>
          <w:sz w:val="24"/>
          <w:szCs w:val="24"/>
        </w:rPr>
        <w:t xml:space="preserve"> земельного участка при условии, </w:t>
      </w:r>
      <w:r w:rsidRPr="00380EB4">
        <w:rPr>
          <w:rFonts w:cs="Arial"/>
          <w:color w:val="auto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</w:rPr>
      </w:pPr>
      <w:r w:rsidRPr="00380EB4">
        <w:rPr>
          <w:rFonts w:cs="Arial"/>
          <w:sz w:val="24"/>
          <w:szCs w:val="24"/>
        </w:rPr>
        <w:t>4.</w:t>
      </w:r>
      <w:r w:rsidRPr="00380EB4">
        <w:rPr>
          <w:rFonts w:cs="Arial"/>
          <w:sz w:val="24"/>
          <w:szCs w:val="24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  <w:r w:rsidRPr="00380EB4">
        <w:rPr>
          <w:rFonts w:cs="Arial"/>
          <w:sz w:val="24"/>
          <w:szCs w:val="24"/>
        </w:rPr>
        <w:br w:type="page"/>
      </w:r>
    </w:p>
    <w:p w:rsidR="0051708F" w:rsidRDefault="0051708F"/>
    <w:sectPr w:rsidR="0051708F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12"/>
    <w:rsid w:val="00017012"/>
    <w:rsid w:val="0051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Computer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2024-05-20T07:44:00Z</dcterms:created>
  <dcterms:modified xsi:type="dcterms:W3CDTF">2024-05-20T07:44:00Z</dcterms:modified>
</cp:coreProperties>
</file>