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65D" w:rsidRPr="00873A9F" w:rsidRDefault="0045765D" w:rsidP="0045765D">
      <w:pPr>
        <w:spacing w:after="0" w:line="360" w:lineRule="auto"/>
        <w:jc w:val="center"/>
        <w:rPr>
          <w:b/>
          <w:sz w:val="28"/>
        </w:rPr>
      </w:pPr>
    </w:p>
    <w:p w:rsidR="0045765D" w:rsidRPr="00873A9F" w:rsidRDefault="0045765D" w:rsidP="0045765D">
      <w:pPr>
        <w:spacing w:after="0" w:line="360" w:lineRule="auto"/>
        <w:jc w:val="center"/>
        <w:rPr>
          <w:b/>
          <w:sz w:val="28"/>
        </w:rPr>
      </w:pPr>
      <w:r w:rsidRPr="00873A9F">
        <w:rPr>
          <w:b/>
          <w:sz w:val="28"/>
        </w:rPr>
        <w:t>Российская Федерация</w:t>
      </w:r>
      <w:r w:rsidRPr="00873A9F">
        <w:rPr>
          <w:b/>
          <w:sz w:val="32"/>
        </w:rPr>
        <w:t xml:space="preserve"> </w:t>
      </w:r>
      <w:r w:rsidRPr="00873A9F">
        <w:rPr>
          <w:b/>
          <w:sz w:val="28"/>
        </w:rPr>
        <w:t xml:space="preserve"> </w:t>
      </w:r>
    </w:p>
    <w:p w:rsidR="0045765D" w:rsidRPr="00873A9F" w:rsidRDefault="0045765D" w:rsidP="0045765D">
      <w:pPr>
        <w:pStyle w:val="2"/>
        <w:spacing w:line="360" w:lineRule="auto"/>
        <w:rPr>
          <w:i/>
        </w:rPr>
      </w:pPr>
      <w:r w:rsidRPr="00873A9F">
        <w:rPr>
          <w:i/>
        </w:rPr>
        <w:t>Иркутская область</w:t>
      </w:r>
    </w:p>
    <w:p w:rsidR="0045765D" w:rsidRPr="00873A9F" w:rsidRDefault="0045765D" w:rsidP="0045765D">
      <w:pPr>
        <w:spacing w:after="0" w:line="360" w:lineRule="auto"/>
        <w:jc w:val="center"/>
        <w:rPr>
          <w:b/>
          <w:sz w:val="32"/>
        </w:rPr>
      </w:pPr>
      <w:r w:rsidRPr="00873A9F">
        <w:rPr>
          <w:b/>
          <w:sz w:val="32"/>
        </w:rPr>
        <w:t>Эхирит-Булагатский муниципальный район</w:t>
      </w:r>
    </w:p>
    <w:p w:rsidR="0045765D" w:rsidRPr="00873A9F" w:rsidRDefault="0045765D" w:rsidP="0045765D">
      <w:pPr>
        <w:spacing w:after="0" w:line="360" w:lineRule="auto"/>
        <w:jc w:val="center"/>
        <w:rPr>
          <w:b/>
          <w:sz w:val="28"/>
        </w:rPr>
      </w:pPr>
      <w:r w:rsidRPr="00873A9F">
        <w:rPr>
          <w:b/>
          <w:sz w:val="28"/>
        </w:rPr>
        <w:t>АДМИНИСТРАЦИЯ</w:t>
      </w:r>
    </w:p>
    <w:p w:rsidR="0045765D" w:rsidRPr="00873A9F" w:rsidRDefault="0045765D" w:rsidP="0045765D">
      <w:pPr>
        <w:spacing w:after="0" w:line="360" w:lineRule="auto"/>
        <w:jc w:val="center"/>
        <w:rPr>
          <w:b/>
          <w:sz w:val="28"/>
        </w:rPr>
      </w:pPr>
      <w:r w:rsidRPr="00873A9F">
        <w:rPr>
          <w:b/>
          <w:sz w:val="28"/>
        </w:rPr>
        <w:t>МУНИЦИПАЛЬНОГО ОБРАЗОВАНИЯ «ЗАХАЛЬСКОЕ»</w:t>
      </w:r>
    </w:p>
    <w:p w:rsidR="0045765D" w:rsidRDefault="0045765D" w:rsidP="0045765D">
      <w:pPr>
        <w:spacing w:after="0" w:line="360" w:lineRule="auto"/>
        <w:jc w:val="center"/>
        <w:rPr>
          <w:b/>
          <w:sz w:val="32"/>
        </w:rPr>
      </w:pPr>
      <w:r w:rsidRPr="00873A9F">
        <w:rPr>
          <w:b/>
          <w:sz w:val="32"/>
        </w:rPr>
        <w:t>ПОСТАНОВЛЕНИЕ</w:t>
      </w:r>
    </w:p>
    <w:p w:rsidR="0045765D" w:rsidRPr="00873A9F" w:rsidRDefault="0045765D" w:rsidP="0045765D">
      <w:pPr>
        <w:spacing w:after="0" w:line="360" w:lineRule="auto"/>
        <w:jc w:val="center"/>
        <w:rPr>
          <w:b/>
          <w:sz w:val="32"/>
        </w:rPr>
      </w:pPr>
    </w:p>
    <w:p w:rsidR="0045765D" w:rsidRPr="00873A9F" w:rsidRDefault="0045765D" w:rsidP="0045765D">
      <w:pPr>
        <w:pStyle w:val="1"/>
        <w:rPr>
          <w:sz w:val="28"/>
          <w:szCs w:val="28"/>
        </w:rPr>
      </w:pPr>
      <w:r w:rsidRPr="00873A9F">
        <w:rPr>
          <w:sz w:val="28"/>
          <w:szCs w:val="28"/>
        </w:rPr>
        <w:t xml:space="preserve">от 11.03.2014 г. № </w:t>
      </w:r>
      <w:r>
        <w:rPr>
          <w:sz w:val="28"/>
          <w:szCs w:val="28"/>
        </w:rPr>
        <w:t>5</w:t>
      </w:r>
      <w:r w:rsidRPr="00873A9F">
        <w:rPr>
          <w:sz w:val="28"/>
          <w:szCs w:val="28"/>
        </w:rPr>
        <w:t xml:space="preserve">                                                                        п. Свердлово</w:t>
      </w:r>
    </w:p>
    <w:p w:rsidR="0045765D" w:rsidRPr="00873A9F" w:rsidRDefault="0045765D" w:rsidP="0045765D">
      <w:pPr>
        <w:rPr>
          <w:lang w:eastAsia="ru-RU"/>
        </w:rPr>
      </w:pPr>
    </w:p>
    <w:p w:rsidR="0045765D" w:rsidRPr="00873A9F" w:rsidRDefault="0045765D" w:rsidP="0045765D">
      <w:pPr>
        <w:spacing w:after="0" w:line="240" w:lineRule="auto"/>
      </w:pPr>
    </w:p>
    <w:p w:rsidR="0045765D" w:rsidRPr="00873A9F" w:rsidRDefault="0045765D" w:rsidP="0045765D">
      <w:pPr>
        <w:spacing w:after="0" w:line="240" w:lineRule="auto"/>
        <w:jc w:val="both"/>
        <w:rPr>
          <w:sz w:val="28"/>
          <w:szCs w:val="28"/>
        </w:rPr>
      </w:pPr>
      <w:r w:rsidRPr="00873A9F">
        <w:rPr>
          <w:sz w:val="28"/>
          <w:szCs w:val="28"/>
        </w:rPr>
        <w:t>«Об утверждении административного регламента»</w:t>
      </w:r>
    </w:p>
    <w:p w:rsidR="0045765D" w:rsidRPr="00873A9F" w:rsidRDefault="0045765D" w:rsidP="0045765D">
      <w:pPr>
        <w:spacing w:after="0" w:line="240" w:lineRule="auto"/>
        <w:jc w:val="both"/>
        <w:rPr>
          <w:sz w:val="28"/>
          <w:szCs w:val="28"/>
        </w:rPr>
      </w:pPr>
    </w:p>
    <w:p w:rsidR="0045765D" w:rsidRPr="00873A9F" w:rsidRDefault="0045765D" w:rsidP="0045765D">
      <w:pPr>
        <w:pStyle w:val="a4"/>
        <w:shd w:val="clear" w:color="auto" w:fill="FFFFFF"/>
        <w:spacing w:before="0" w:beforeAutospacing="0" w:after="0"/>
        <w:jc w:val="both"/>
        <w:textAlignment w:val="baseline"/>
        <w:rPr>
          <w:sz w:val="28"/>
          <w:szCs w:val="28"/>
        </w:rPr>
      </w:pPr>
    </w:p>
    <w:p w:rsidR="0045765D" w:rsidRPr="00873A9F" w:rsidRDefault="0045765D" w:rsidP="0045765D">
      <w:pPr>
        <w:spacing w:after="0" w:line="240" w:lineRule="auto"/>
        <w:jc w:val="both"/>
        <w:rPr>
          <w:sz w:val="28"/>
          <w:szCs w:val="28"/>
        </w:rPr>
      </w:pPr>
      <w:r w:rsidRPr="00873A9F">
        <w:rPr>
          <w:sz w:val="28"/>
          <w:szCs w:val="28"/>
        </w:rPr>
        <w:t xml:space="preserve">            В соответствии с Федеральным законом от 27.07.2010 № 210-ФЗ «Об организации предоставления государственных и муниципальных услуг», Положением о </w:t>
      </w:r>
      <w:r w:rsidRPr="00873A9F">
        <w:rPr>
          <w:rStyle w:val="a5"/>
          <w:sz w:val="28"/>
          <w:szCs w:val="28"/>
          <w:bdr w:val="none" w:sz="0" w:space="0" w:color="auto" w:frame="1"/>
        </w:rPr>
        <w:t>порядке разработки и утверждения  административных регламентов предоставления муниципальных услуг в муниципальном образовании «</w:t>
      </w:r>
      <w:r w:rsidRPr="00873A9F">
        <w:rPr>
          <w:sz w:val="28"/>
          <w:szCs w:val="28"/>
        </w:rPr>
        <w:t xml:space="preserve">«Захальское», Уставом муниципального образования «Захальское», </w:t>
      </w:r>
    </w:p>
    <w:p w:rsidR="0045765D" w:rsidRPr="00873A9F" w:rsidRDefault="0045765D" w:rsidP="0045765D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45765D" w:rsidRPr="00873A9F" w:rsidRDefault="0045765D" w:rsidP="0045765D">
      <w:pPr>
        <w:spacing w:after="0" w:line="240" w:lineRule="auto"/>
        <w:ind w:firstLine="709"/>
        <w:jc w:val="center"/>
        <w:rPr>
          <w:sz w:val="28"/>
          <w:szCs w:val="28"/>
        </w:rPr>
      </w:pPr>
      <w:r w:rsidRPr="00873A9F">
        <w:rPr>
          <w:sz w:val="28"/>
          <w:szCs w:val="28"/>
        </w:rPr>
        <w:t>ПОСТАНОВЛЯЮ:</w:t>
      </w:r>
    </w:p>
    <w:p w:rsidR="0045765D" w:rsidRPr="00873A9F" w:rsidRDefault="0045765D" w:rsidP="0045765D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45765D" w:rsidRPr="009C776C" w:rsidRDefault="0045765D" w:rsidP="0045765D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9C776C">
        <w:rPr>
          <w:sz w:val="28"/>
          <w:szCs w:val="28"/>
        </w:rPr>
        <w:t xml:space="preserve">Утвердить прилагаемый административный Регламент </w:t>
      </w:r>
      <w:r w:rsidRPr="009C776C">
        <w:rPr>
          <w:rStyle w:val="a5"/>
          <w:sz w:val="28"/>
          <w:szCs w:val="28"/>
          <w:bdr w:val="none" w:sz="0" w:space="0" w:color="auto" w:frame="1"/>
        </w:rPr>
        <w:t xml:space="preserve"> предоставления муниципальной услуги «</w:t>
      </w:r>
      <w:r w:rsidRPr="009C776C">
        <w:rPr>
          <w:rStyle w:val="s1"/>
          <w:sz w:val="28"/>
          <w:szCs w:val="28"/>
        </w:rPr>
        <w:t>Информирование и консультирование субъектов малого и среднего предпринимательства</w:t>
      </w:r>
      <w:r w:rsidRPr="009C776C">
        <w:rPr>
          <w:sz w:val="28"/>
          <w:szCs w:val="28"/>
        </w:rPr>
        <w:t>».</w:t>
      </w:r>
    </w:p>
    <w:p w:rsidR="0045765D" w:rsidRPr="00873A9F" w:rsidRDefault="0045765D" w:rsidP="0045765D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873A9F">
        <w:rPr>
          <w:sz w:val="28"/>
          <w:szCs w:val="28"/>
        </w:rPr>
        <w:t>Опубликовать постановление в газете «Захальский вестник»</w:t>
      </w:r>
    </w:p>
    <w:p w:rsidR="0045765D" w:rsidRPr="00873A9F" w:rsidRDefault="0045765D" w:rsidP="0045765D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873A9F">
        <w:rPr>
          <w:sz w:val="28"/>
          <w:szCs w:val="28"/>
        </w:rPr>
        <w:t>Настоящее постановление вступает в законную силу с момента его официального опубликования.</w:t>
      </w:r>
    </w:p>
    <w:p w:rsidR="0045765D" w:rsidRPr="00873A9F" w:rsidRDefault="0045765D" w:rsidP="0045765D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45765D" w:rsidRPr="00873A9F" w:rsidRDefault="0045765D" w:rsidP="0045765D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45765D" w:rsidRPr="00873A9F" w:rsidRDefault="0045765D" w:rsidP="0045765D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45765D" w:rsidRPr="00873A9F" w:rsidRDefault="0045765D" w:rsidP="0045765D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45765D" w:rsidRPr="00873A9F" w:rsidRDefault="0045765D" w:rsidP="0045765D">
      <w:pPr>
        <w:spacing w:after="0" w:line="240" w:lineRule="auto"/>
        <w:jc w:val="both"/>
        <w:rPr>
          <w:sz w:val="28"/>
          <w:szCs w:val="28"/>
        </w:rPr>
      </w:pPr>
      <w:r w:rsidRPr="00873A9F">
        <w:rPr>
          <w:sz w:val="28"/>
          <w:szCs w:val="28"/>
        </w:rPr>
        <w:t xml:space="preserve">Глава МО «Захальское»                                           А.Н.Чернигов                                           </w:t>
      </w:r>
    </w:p>
    <w:p w:rsidR="0045765D" w:rsidRPr="00873A9F" w:rsidRDefault="0045765D" w:rsidP="0045765D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45765D" w:rsidRPr="00873A9F" w:rsidRDefault="0045765D" w:rsidP="0045765D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he-IL"/>
        </w:rPr>
      </w:pPr>
      <w:r w:rsidRPr="00873A9F">
        <w:rPr>
          <w:rStyle w:val="a5"/>
          <w:bdr w:val="none" w:sz="0" w:space="0" w:color="auto" w:frame="1"/>
        </w:rPr>
        <w:br w:type="page"/>
      </w:r>
    </w:p>
    <w:p w:rsidR="0045765D" w:rsidRDefault="0045765D" w:rsidP="0045765D">
      <w:pPr>
        <w:pStyle w:val="p1"/>
        <w:spacing w:before="0" w:beforeAutospacing="0" w:after="0" w:afterAutospacing="0"/>
        <w:jc w:val="right"/>
        <w:rPr>
          <w:rStyle w:val="s1"/>
        </w:rPr>
      </w:pPr>
      <w:r>
        <w:rPr>
          <w:rStyle w:val="s1"/>
        </w:rPr>
        <w:lastRenderedPageBreak/>
        <w:t xml:space="preserve">Приложение к постановлению </w:t>
      </w:r>
    </w:p>
    <w:p w:rsidR="0045765D" w:rsidRDefault="0045765D" w:rsidP="0045765D">
      <w:pPr>
        <w:pStyle w:val="p1"/>
        <w:spacing w:before="0" w:beforeAutospacing="0" w:after="0" w:afterAutospacing="0"/>
        <w:jc w:val="center"/>
        <w:rPr>
          <w:rStyle w:val="s1"/>
        </w:rPr>
      </w:pPr>
      <w:r>
        <w:rPr>
          <w:rStyle w:val="s1"/>
        </w:rPr>
        <w:t xml:space="preserve">                                                                                               № 5 от 11.03.2014 г.</w:t>
      </w:r>
    </w:p>
    <w:p w:rsidR="0045765D" w:rsidRDefault="0045765D" w:rsidP="0045765D">
      <w:pPr>
        <w:pStyle w:val="p1"/>
        <w:spacing w:before="0" w:beforeAutospacing="0" w:after="0" w:afterAutospacing="0"/>
        <w:jc w:val="center"/>
        <w:rPr>
          <w:rStyle w:val="s1"/>
        </w:rPr>
      </w:pPr>
    </w:p>
    <w:p w:rsidR="0045765D" w:rsidRDefault="0045765D" w:rsidP="0045765D">
      <w:pPr>
        <w:pStyle w:val="p1"/>
        <w:spacing w:before="0" w:beforeAutospacing="0" w:after="0" w:afterAutospacing="0"/>
        <w:jc w:val="center"/>
      </w:pPr>
      <w:r>
        <w:rPr>
          <w:rStyle w:val="s1"/>
        </w:rPr>
        <w:t>Административный регламент</w:t>
      </w:r>
    </w:p>
    <w:p w:rsidR="0045765D" w:rsidRDefault="0045765D" w:rsidP="0045765D">
      <w:pPr>
        <w:pStyle w:val="p1"/>
        <w:spacing w:before="0" w:beforeAutospacing="0" w:after="0" w:afterAutospacing="0"/>
        <w:jc w:val="center"/>
      </w:pPr>
      <w:r>
        <w:rPr>
          <w:rStyle w:val="s1"/>
        </w:rPr>
        <w:t>по предоставлению муниципальной услуги «Информирование и консультирование субъектов малого и среднего предпринимательства»</w:t>
      </w:r>
    </w:p>
    <w:p w:rsidR="0045765D" w:rsidRDefault="0045765D" w:rsidP="0045765D">
      <w:pPr>
        <w:pStyle w:val="p1"/>
        <w:spacing w:before="0" w:beforeAutospacing="0" w:after="0" w:afterAutospacing="0"/>
        <w:jc w:val="center"/>
      </w:pPr>
      <w:r>
        <w:rPr>
          <w:rStyle w:val="s1"/>
        </w:rPr>
        <w:t>1. Общие положения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t>1.1. Административный регламент предоставления муниципальной услуги «Информирование и консультирование субъектов малого и среднего предпринимательства» (далее –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t>1.2. Предоставление муниципальной услуги осуществляет специалист администрации муниципального образования «Захальское».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rPr>
          <w:rStyle w:val="s2"/>
        </w:rPr>
        <w:t>1.3. Под заявителями в настоящем регламенте понимаются: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t>субъекты малого и среднего предпринимательства, зарегистрированные и осуществляющие свою деятельность на территории муниципального образования «Захальское»;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t>физические и юридические лица, заинтересованные в развитии малого и среднего предпринимательства в муниципальном образовании «Захальское».</w:t>
      </w:r>
    </w:p>
    <w:p w:rsidR="0045765D" w:rsidRDefault="0045765D" w:rsidP="0045765D">
      <w:pPr>
        <w:pStyle w:val="p3"/>
        <w:spacing w:before="0" w:beforeAutospacing="0" w:after="0" w:afterAutospacing="0"/>
        <w:jc w:val="both"/>
      </w:pPr>
      <w:r>
        <w:t>1.4. Место нахождения администрации муниципального образования «Захальское»: - почтовый адрес: 669517, Иркутская область, Эхирит-Булагатский район, п. Свердлово, ул. Советская, 19.</w:t>
      </w:r>
    </w:p>
    <w:p w:rsidR="0045765D" w:rsidRDefault="0045765D" w:rsidP="0045765D">
      <w:pPr>
        <w:pStyle w:val="p3"/>
        <w:spacing w:before="0" w:beforeAutospacing="0" w:after="0" w:afterAutospacing="0"/>
        <w:jc w:val="both"/>
      </w:pPr>
      <w:r>
        <w:t xml:space="preserve">- график (режим) приема заинтересованных лиц по вопросам предоставления муниципальной услуги специалистами администрации, утвержден Главой Администрации (далее - Глава Администрации): 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t>понедельник - пятница: с 8-30 до 17-30;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t>перерыв на обед - с 13-00 до 14-00;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t>суббота, воскресенье – выходные дни;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t>телефон 8(39541)24421.</w:t>
      </w:r>
    </w:p>
    <w:p w:rsidR="0045765D" w:rsidRPr="00503302" w:rsidRDefault="0045765D" w:rsidP="0045765D">
      <w:pPr>
        <w:pStyle w:val="p2"/>
        <w:spacing w:before="0" w:beforeAutospacing="0" w:after="0" w:afterAutospacing="0"/>
        <w:jc w:val="both"/>
      </w:pPr>
      <w:r>
        <w:t xml:space="preserve">- адрес электронной почты администрации муниципального образования «Захальское»: </w:t>
      </w:r>
    </w:p>
    <w:p w:rsidR="0045765D" w:rsidRPr="00503302" w:rsidRDefault="0045765D" w:rsidP="0045765D">
      <w:pPr>
        <w:pStyle w:val="p2"/>
        <w:spacing w:before="0" w:beforeAutospacing="0" w:after="0" w:afterAutospacing="0"/>
        <w:jc w:val="both"/>
      </w:pPr>
      <w:r>
        <w:rPr>
          <w:lang w:val="en-US"/>
        </w:rPr>
        <w:t>admzah</w:t>
      </w:r>
      <w:r w:rsidRPr="00503302">
        <w:t>2009@</w:t>
      </w:r>
      <w:r>
        <w:rPr>
          <w:lang w:val="en-US"/>
        </w:rPr>
        <w:t>ya</w:t>
      </w:r>
      <w:r w:rsidRPr="00503302">
        <w:t>.</w:t>
      </w:r>
      <w:r>
        <w:rPr>
          <w:lang w:val="en-US"/>
        </w:rPr>
        <w:t>ru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br/>
      </w:r>
      <w:r>
        <w:rPr>
          <w:rStyle w:val="s1"/>
        </w:rPr>
        <w:t>2. Требования к порядку исполнения муниципальной услуги</w:t>
      </w:r>
    </w:p>
    <w:p w:rsidR="0045765D" w:rsidRDefault="0045765D" w:rsidP="0045765D">
      <w:pPr>
        <w:pStyle w:val="p3"/>
        <w:spacing w:before="0" w:beforeAutospacing="0" w:after="0" w:afterAutospacing="0"/>
        <w:jc w:val="both"/>
      </w:pPr>
      <w:r>
        <w:t>2.1. Наименование муниципальной услуги: «Информирование и консультирование субъектов малого и среднего предпринимательства».</w:t>
      </w:r>
    </w:p>
    <w:p w:rsidR="0045765D" w:rsidRDefault="0045765D" w:rsidP="0045765D">
      <w:pPr>
        <w:pStyle w:val="p3"/>
        <w:spacing w:before="0" w:beforeAutospacing="0" w:after="0" w:afterAutospacing="0"/>
        <w:jc w:val="both"/>
      </w:pPr>
      <w:r>
        <w:t>2.2. Органом, предоставляющим муниципальную услугу, является муниципальное казенное учреждение «Администрация муниципального образования «Захальское» (далее – администрация).</w:t>
      </w:r>
    </w:p>
    <w:p w:rsidR="0045765D" w:rsidRDefault="0045765D" w:rsidP="0045765D">
      <w:pPr>
        <w:pStyle w:val="p3"/>
        <w:spacing w:before="0" w:beforeAutospacing="0" w:after="0" w:afterAutospacing="0"/>
        <w:jc w:val="both"/>
      </w:pPr>
      <w:r>
        <w:t>2.3. Результатом предоставления муниципальной услуги является: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t>оказание поддержки субъектам малого и среднего предпринимательства, которая включает в себя консультационную, организационную поддержку.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rPr>
          <w:rStyle w:val="s2"/>
        </w:rPr>
        <w:t xml:space="preserve">2.4. </w:t>
      </w:r>
      <w:r>
        <w:t>Решение о предоставлении или отказе в предоставлении муниципальной услуги принимается в срок, не превышающий 30 календарных дней со дня поступления заявления.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t>2.5. Предоставление муниципальной услуги осуществляется в соответствии с: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t>- Гражданским кодексом Российской Федерации;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t>-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lastRenderedPageBreak/>
        <w:t xml:space="preserve">- Федеральным законом от 24 июля 2007г. № 209-ФЗ «О развитии малого и среднего предпринимательства в Российской Федерации» (далее - Федеральный закон от 24 июля 2007г. № 209-ФЗ), </w:t>
      </w:r>
    </w:p>
    <w:p w:rsidR="0045765D" w:rsidRDefault="0045765D" w:rsidP="0045765D">
      <w:pPr>
        <w:pStyle w:val="p3"/>
        <w:spacing w:before="0" w:beforeAutospacing="0" w:after="0" w:afterAutospacing="0"/>
        <w:jc w:val="both"/>
      </w:pPr>
      <w:r>
        <w:t>иные нормативные правовые акты Российской Федерации, областные и муниципальные нормативные правовые акты.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t>2.6. Перечень документов, необходимых для предоставления муниципальной услуги.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t>Заявители для предоставления муниципальной услуги предоставляют следующие документы: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t>- обращение (заявление) о предоставлении конкретного вида поддержки, в свободной форме, с указанием полных реквизитов заявителя и даты заполнения;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t>- документы, подтверждающие полномочия лица, имеющего право без доверенности действовать от имени юридического лица, или копии документа, удостоверяющего личность заявителя – физического лица, зарегистрированного в качестве индивидуального предпринимателя.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t>2.7. Перечень оснований для отказа в приеме документов, необходимых для предоставления муниципальной услуги: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t>- в письменном обращении отсутствуют подпись, не указаны фамилия, имя, отчество, почтовый адрес заявителя;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t>- текст обращения не поддается прочтению, содержит нецензурные или оскорбительные выражения.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t>2.8. Перечень оснований для отказа в предоставлении муниципальной услуги: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t>- письменное заявление гражданина о возврате документов, представленных им для получения муниципальной услуги;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t>- в обращении содержатся вопросы, рассмотрение которых не входит в компетенцию специалиста администрации;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t>- ответ по существу поставленного в обращении вопроса не может быть дан без разглашения сведений, составляющих государственную или иную, охраняемую федеральным законом, тайну, или сведений конфиденциального характера;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t xml:space="preserve">- если это дубликатные обращения (второй и последующие экземпляры одного обращения, направленные в разные органы 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t>государственной власти, или обращения, повторяющие текст предыдущего обращения, на которое ранее был дан исчерпывающий ответ). В случае представления дубликатных обращений заявителям могут направляться уведомления о ранее данных ответах или копии этих ответов.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t>2.9. Муниципальная услуга предоставляется бесплатно.</w:t>
      </w:r>
    </w:p>
    <w:p w:rsidR="0045765D" w:rsidRDefault="0045765D" w:rsidP="0045765D">
      <w:pPr>
        <w:pStyle w:val="p3"/>
        <w:spacing w:before="0" w:beforeAutospacing="0" w:after="0" w:afterAutospacing="0"/>
        <w:jc w:val="both"/>
      </w:pPr>
      <w:r>
        <w:t>2.10. Время ожидания личного приема в очереди при подаче запроса и при получении результата составляет не более 15 минут. При этом, исполнители муниципальной услуги обеспечивают прием всех лиц, обратившихся не позднее, чем за 15 минут до окончания времени приема.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t>Максимальный срок ожидания в очереди при получении результата предоставления муниципальной услуги составляет 15 минут.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t>2.11. Регистрация письменных обращений поданных заявителем лично, а также поступивших почтовой и электронной связью осуществляется в день приема данных обращений.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rPr>
          <w:rStyle w:val="s2"/>
        </w:rPr>
        <w:t>2.12. Требования к местам предоставления муниципальной услуги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t>Муниципальная услуга предоставляется в здании администрации. Центральный вход здания оборудован вывеской, содержащей информацию о наименовании.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rPr>
          <w:rStyle w:val="s2"/>
        </w:rPr>
        <w:t>На территории, прилегающей к зданию, предусмотрены места для парковки автотранспортных средств. Доступ для граждан к парковочным местам является бесплатным.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t xml:space="preserve">Муниципальная услуга предоставляется специалистами администрации </w:t>
      </w:r>
      <w:r>
        <w:rPr>
          <w:rStyle w:val="s2"/>
        </w:rPr>
        <w:t>в кабинетах, расположенных в здании.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rPr>
          <w:rStyle w:val="s2"/>
        </w:rPr>
        <w:lastRenderedPageBreak/>
        <w:t>Данные кабинеты соответствуют санитарно-эпидемиологическим правилам и нормативам и оборудованы противопожарной системой и средствами пожаротушения.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rPr>
          <w:rStyle w:val="s2"/>
        </w:rPr>
        <w:t xml:space="preserve">Рабочее место </w:t>
      </w:r>
      <w:r>
        <w:t xml:space="preserve">специалистов администрации </w:t>
      </w:r>
      <w:r>
        <w:rPr>
          <w:rStyle w:val="s2"/>
        </w:rPr>
        <w:t xml:space="preserve">оборудовано телефоном, персональным компьютером с возможностью доступа к необходимым информационным базам данных, печатающим устройством. </w:t>
      </w:r>
    </w:p>
    <w:p w:rsidR="0045765D" w:rsidRDefault="0045765D" w:rsidP="0045765D">
      <w:pPr>
        <w:pStyle w:val="p3"/>
        <w:spacing w:before="0" w:beforeAutospacing="0" w:after="0" w:afterAutospacing="0"/>
        <w:jc w:val="both"/>
      </w:pPr>
      <w:r>
        <w:rPr>
          <w:rStyle w:val="s2"/>
        </w:rPr>
        <w:t>При организации рабочих мест предусмотрена возможность свободного входа и выхода из помещения.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t>Места для информирования, получения информации оборудуются информационными стендами, стульями и столами для возможности оформления документов.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t>Информационные стенды размещаются с учетом высоты стен помещения в удобном для ознакомления месте и обеспечивают свободное прочтение информации.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t>Тексты материалов, размещаемых на информационных стендах, печатаются удобным для чтения шрифтом, важные места выделяются другим шрифтом.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t>Места для ожидания и приема заявителей должны соответствовать комфортным условиям для заявителей и оптимальным условиям работы специалиста.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rPr>
          <w:rStyle w:val="s2"/>
        </w:rPr>
        <w:t>2.13. Показатели доступности и качества муниципальной услуги.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rPr>
          <w:rStyle w:val="s2"/>
        </w:rPr>
        <w:t>Критериями доступности и качества оказания муниципальной услуги являются: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rPr>
          <w:rStyle w:val="s2"/>
        </w:rPr>
        <w:t>- удовлетворенность заявителей качеством муниципальной услуги;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rPr>
          <w:rStyle w:val="s2"/>
        </w:rPr>
        <w:t>- 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rPr>
          <w:rStyle w:val="s2"/>
        </w:rPr>
        <w:t>- наглядность форм размещаемой информации о порядке предоставления муниципальной услуги;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rPr>
          <w:rStyle w:val="s2"/>
        </w:rPr>
        <w:t>- 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rPr>
          <w:rStyle w:val="s2"/>
        </w:rPr>
        <w:t>- отсутствие обоснованных жалоб со стороны заявителей по результатам предоставления муниципальной услуги;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rPr>
          <w:rStyle w:val="s2"/>
        </w:rPr>
        <w:t>- 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t>- 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t>2.14. Порядок получения информации по вопросам предоставления муниципальной услуги: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t>2.14.1. Информация о порядке предоставления муниципальной услуги предоставляется: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t>- на информационном стенде;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t>- непосредственно специалистами при личном обращении;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t xml:space="preserve">- с использованием средств почтовой, телефонной связи и электронной почты; 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t>- посредством размещения в информационно-телекоммуникационной сети «Интернет».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t>На стендах, расположенных в помещениях, занимаемых уполномоченным органом, размещается следующая информация: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t>а) о порядке и ходе предоставления муниципальной услуги;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t>в) о перечне документов, необходимых для предоставления муниципальной услуги;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t>г) о времени приема документов;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t>д) о сроке предоставления муниципальной услуги;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t>е) об основаниях отказа в предоставлении муниципальной услуги;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t>ж) 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t xml:space="preserve">з) текст настоящего регламента с </w:t>
      </w:r>
      <w:r>
        <w:rPr>
          <w:rStyle w:val="s3"/>
        </w:rPr>
        <w:t>приложениями</w:t>
      </w:r>
      <w:r>
        <w:t>.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t xml:space="preserve">2.15. При ответах на телефонные звонки и устные обращения специалисты администрации подробно и в вежливой (корректной) форме информируют обратившихся граждан по интересующим их вопросам. Ответ на телефонный звонок должен начинаться с </w:t>
      </w:r>
      <w:r>
        <w:lastRenderedPageBreak/>
        <w:t>информации о наименовании органа, в который позвонил гражданин, фамилии, имени, отчестве и должности специалиста администрации, принявшего телефонный звонок.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t>2.16. При невозможности специалиста администрации, принявшего звонок, самостоятельно ответить на поставленные вопросы, телефонный звонок переадресовывается (переводится) на другого специалиста или обратившемуся гражданину сообщается номер телефона, по которому можно получить необходимую информацию.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t>2.17. При обращении гражданина посредством электронной почты ответ направляется гражданину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гражданина должен быть направлен ему в письменной форме по почте). Информирование по электронной почте осуществляется при наличии в обращении адреса, фамилии и инициалов заявителя.</w:t>
      </w:r>
    </w:p>
    <w:p w:rsidR="0045765D" w:rsidRDefault="0045765D" w:rsidP="0045765D">
      <w:pPr>
        <w:pStyle w:val="p1"/>
        <w:spacing w:before="0" w:beforeAutospacing="0" w:after="0" w:afterAutospacing="0"/>
        <w:jc w:val="both"/>
      </w:pPr>
      <w:r>
        <w:rPr>
          <w:rStyle w:val="s1"/>
        </w:rPr>
        <w:t>3. Административные процедуры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t>3.1. Предоставление муниципальной услуги включает в себя следующие административные процедуры: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t>3.1.1. Индивидуальное консультирование заявителей на основании обращений в устной форме.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t>3.1.2. Индивидуальное консультирование заявителей на основании обращений в письменной форме.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t>3.2. При предоставлении муниципальной услуги уполномоченным лицом представляется следующая информация о: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t>- применении нормативных правовых актов органов власти, регулирующих деятельность субъектов малого и среднего предпринимательства;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t>- соблюдении трудового законодательства;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t>- регистрации субъектов предпринимательской деятельности;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t>- лицензировании отдельных видов деятельности;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t>- налогообложении;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t>- порядке организации торговли и бытового обслуживания;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t xml:space="preserve">- аренде имущества и земельных участков; 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t>- участии в конкурсах на размещение муниципального заказа;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t>- условиях проведения отборов инвестиционных проектов;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t>- стратегических приоритетных направлений развития района;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t>- получении финансовой поддержки;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t>- участии в образовательных проектах, в том числе в семинарах, финансируемых за счет средств муниципального и областного бюджета;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t>- участии в программах, касающихся развития малого и среднего предпринимательства.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t>3.3. Последовательность действий специалиста при индивидуальном консультировании заявителей на основании обращений в устной форме.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t>3.3.1. Основанием для индивидуального консультирования является обращение заявителя лично, по телефону или через сайт муниципального образования.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t>3.3.2. Индивидуальное консультирование осуществляет специалист администрации, ответственный за предоставление муниципальной услуги, в обязанности которого входит консультирование представителей малого и среднего предпринимательства.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t>3.3.3. Учет устных обращений заявителей, поступивших в администрацию, осуществляет уполномоченное лицо, ведущее прием, путем регистрации в журнале учета.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t>Журнал учета устных обращений представителей малого и среднего предпринимательства имеет следующие графы: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t>1) порядковый номер;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t>2) дата обращения;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lastRenderedPageBreak/>
        <w:t>3) наименование юридического лица или ФИО индивидуального предпринимателя, его почтовый адрес (место нахождения или место жительства индивидуального предпринимателя);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t>4) суть вопроса, по которому запрашивается консультация;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t>5) результаты проведенной консультации.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t xml:space="preserve">3.3.4. При устном обращении заявителя в администрацию по телефону, специалист администрации, принявший звонок, выясняет суть вопроса, по которому запрашивается консультация и после регистрации заявителя, консультирует и дает разъяснения по существу вопросов (в случае необходимости привлекает других специалистов). 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t>3.3.5. При невозможности консультирующего специалиста администрации самостоятельно и (или) удовлетворительно ответить на поставленные вопросы, консультирование должно быть отложено для мотивированного ответа. Срок подготовки мотивированного ответа не должен превышать 3 рабочих дней.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t xml:space="preserve">3.3.6. Время индивидуальной консультации складывается из времени изложения заявителем вопроса и времени предоставления ответа. 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t>В ходе консультации специалист администрации предлагает вниманию заявителя материал, закрепляющий интересующую информацию (памятки, списки, перечни ит.д.).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t>Максимальное время предоставления устной консультации составляет 30 минут.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t>3.3.7. В случае если рассмотрение поставленных в обращении вопросов не входит в компетенцию специалиста администрации, заявителю сообщается о невозможности предоставления интересующей его информации, а также о праве и порядке обращения заявителя в органы государственной власти, федеральные органы, в компетенцию которых входит рассмотрение данных вопросов.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t>3.3.8. В случае если для ответа на обращение в устной форме по вопросам, возникающим по конкретной ситуации, требуется представление извлечений из нормативных правовых актов, разъяснений государственных органов и методических материалов, заявителю предлагается направить обращение в письменной форме в соответствующее структурное подразделение или государственные органы с обязательным сообщением необходимых реквизитов структурного подразделения или государственного органа.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t>В случае если заявитель не удовлетворен устной консультацией, предоставленной по телефону, ему предлагается направить заявление в письменной форме в администрацию и сообщаются реквизиты.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t xml:space="preserve">3.3.9. Конечными результатами исполнения муниципальной процедуры по индивидуальному консультированию заявителя на основании обращения в устной форме является консультирование по существу поставленного им вопроса. 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t>3.4. Последовательность административных действий (процедур) при индивидуальном консультировании заявителей на основании заявлений в письменной форме (далее – заявлений).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t>3.4.1. Заявления об оказании консультационной поддержки субъекты предпринимательства: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t>- передают для рассмотрения лично;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t>- направляют электронной почтой, почтовым отправлением в адрес администрации ;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t>- размещают на официальном сайте муниципального образования в сети Интернет.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t>В своем заявлении заявитель излагает суть необходимой консультационной поддержки.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t>При необходимости в подтверждение своих доводов заявитель прилагает к письменному заявлению документы и материалы либо их копии.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t>Требовать от заявителя представления документов, не предусмотренных настоящим регламентом, не допускается.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t>3.4.2. При поступлении заявлений от заявителей в администрацию, должностным лицом приемной производится регистрация заявлений в течение одного дня с момента их поступления.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lastRenderedPageBreak/>
        <w:t>Прошедшие регистрацию заявления передаются главе администрации для рассмотрения. Заявления с визой главы администрации вместе с прилагаемыми к ним документами и материалами передаются на рассмотрение специалисту администрации.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t>Заявление должно быть рассмотрено в течение 30 дней со дня его регистрации в книге учета входящей корреспонденции администрации.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t>3.4.3. Последовательность действий специалиста администрации при индивидуальном консультировании заявителей на основании заявлений.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t xml:space="preserve">3.4.3.1. Заявление подлежит обязательной регистрации в журнале учета. Специалист администрации регистрирует заявление в течение одного дня с даты его поступления. 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t>3.4.3.2. Регистрации и учету подлежат все поступившие заявления лиц, включая и те, которые по форме не соответствуют установленным требованиям.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t>3.4.3.3. Заявления проверяется на повторность. Повторным считается заявление от одного и того же заявителя по одному и тому же вопросу. Если заявление повторное, к нему прилагаются все материалы по рассмотрению прежних заявлений.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t>3.4.3.4. Заявление, поступившее в администрацию, регистрируется в специальном журнале, который имеет следующие графы: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t>1) номер заявления;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t>2) дата поступления заявления;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t>3) наименование юридического лица или ФИО индивидуального предпринимателя, его почтовый адрес (место нахождения или место жительства индивидуального предпринимателя);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t>4) суть вопроса, по которому запрашивается консультация;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t>5) дата и номер ответа на заявление.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t xml:space="preserve">3.4.3.5. Специалист администрации изучает заявление субъекта предпринимательской деятельности и прилагаемые к нему документы и материалы и при необходимости подготавливает служебную записку (запрос) в целях получения необходимой информации в ином органе исполнительной власти или органе местного самоуправления. 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t>3.4.3.6. Проект ответа заявителю, подготовленный специалистом администрации согласуется с заместителем главы администрации.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t>3.4.3.7. После согласования проекта ответа заявителю специалист администрации направляет его на подпись главе администрации. Ответ на заявление подписывается в течение одного дня с момента получения проекта ответа.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t>3.4.3.8. Ответ на заявление направляется заявителю (его представителю) по почтовому адресу, указанному в заявлении.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t>3.4.3.9. Факт направления ответа на заявление фиксируется в журнале учета исходящих документов в приемной администрации и в журнале регистрации заявлений у специалиста администрации.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t>3.4.4. Конечным результатам исполнения муниципальной услуги по индивидуальному консультированию заявителя на основании заявления является направление письменного ответа по существу поставленного им в заявлении вопроса.</w:t>
      </w:r>
    </w:p>
    <w:p w:rsidR="0045765D" w:rsidRDefault="0045765D" w:rsidP="0045765D">
      <w:pPr>
        <w:pStyle w:val="p1"/>
        <w:spacing w:before="0" w:beforeAutospacing="0" w:after="0" w:afterAutospacing="0"/>
        <w:jc w:val="both"/>
      </w:pPr>
      <w:r>
        <w:rPr>
          <w:rStyle w:val="s1"/>
        </w:rPr>
        <w:t>4. Контроль за предоставлением муниципальной услуги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t>4.1. Порядок осуществления текущего контроля за соблюдением и исполнением ответственными специалистами администрации положений регламента и иных нормативных правовых актов Российской Федерации и Иркутской области, устанавливающих требования к предоставлению муниципальной услуги, а также принятию решений ответственными лицами: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t>Текущий контроль исполнения регламента осуществляется: главой администрации.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t>Текущий контроль за соблюдением и исполнением ответственными специалистами администрации положений регламента и иных нормативных правовых актов Российской Федерации и Иркутской области, устанавливающих требования к предоставлению муниципальной услуги, а также принятием решений ответственными лицами проводится путем: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lastRenderedPageBreak/>
        <w:t>оперативного выяснения хода выполнения административных процедур, напоминаний о своевременном выполнении административных действий, истребования от ответственных исполнителей объяснений причин задержки осуществления административных действий.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t>Периодичность осуществления текущего контроля: устанавливается главой администрации.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t>4.2. Порядок и периодичность осуществления плановых и внеплановых проверок полноты и качества предоставления муниципальных услуг.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 жалоб, принятие решений и подготовку ответов на заявления заявителей, содержащие жалобы на действия (бездействие) специалистов администрации, и принятие по ним решений и подготовку на них ответов.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t>Формами контроля за полнотой и качеством предоставления муниципальной услуги являются: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t>- рассмотрение отчетов и справок о предоставлении муниципальной услуги;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t>- рассмотрение жалоб на действия (бездействие) и решения специалистов (должностных лиц), осуществляемые (принятые) в ходе предоставления муниципальной услуги;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t>- проведение плановых и внеплановых проверок полноты и качества предоставления муниципальной услуги.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t>Для проведения проверок полноты и качества предоставления муниципальной услуги может создаваться комиссия.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 Проверки полноты и качества предоставления муниципальной услуги осуществляются на основании распоряжения главы администрации.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t>Плановые проверки проводятся не реже одного раза в год, внеплановые проверки проводятся в случае поступления жалоб на действия (бездействие) и решения должностных лиц специалистов (должностных лиц), осуществляемые (принятые) в ходе предоставления муниципальной услуги.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t>Результаты проверки оформляются в виде справок, актов.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t>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t>По результатам рассмотрения отчетов и справок о предоставлении муниципальной услуги, а также жалоб на действия (бездействие) специалистов (должностных лиц) при предоставлении муниципальной услуги, при выявлении нарушений виновные лица привлекаются к ответственности в соответствии с законодательством Российской Федерации.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t>4.3. Ответственность специалистов, в том числе должностных лиц, администрации за решения и действия (бездействие), принимаемые (осуществляемые) ими в ходе предоставления муниципальной услуги, а также за неисполнение и (или) ненадлежащее исполнение регламента: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t>Специалисты администрации, ответственные за предоставление муниципальной услуги, несут дисциплинарную, административную и иную ответственность, установленную законодательством Российской Федерации за соблюдение сроков и порядка исполнения каждой административной процедуры, указанной в настоящем регламенте.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t>Персональная ответственность специалистов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lastRenderedPageBreak/>
        <w:t>Специалист, ответственный за прием заявлений заявителей, в соответствии со своей должностной инструкцией несет персональную ответственность за надлежащие прием и регистрацию запросов, своевременную их передачу главе администрации (ответственным исполнителям).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t>Специалист, ответственный за предоставление муниципальной услуги, в соответствии со своими должностными инструкциями несет персональную ответственность за соблюдение сроков и порядка рассмотрения запросов, правильность оформления и качество подготовки документов.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t>4.4. Требования к порядку и формам контроля за предоставлением муниципальной услуги со стороны физических лиц: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t>1) контроль за рассмотрением своих заявлений могут осуществлять граждане на основании полученной информации;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t>2) 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предоставления муниципальной услуги;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t>3) граждане, их объединения и организации вправе направить обращение с просьбой о проведении проверки соблюдения и исполнения положений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(представителей заявителя) при предоставлении муниципальной услуги.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t>В течение 30 календарных дней со дня регистрации обращений от граждан, их объединений или организаций обратившимся лицам направляется ответ на обращение, поступившее в форме электронного документа,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45765D" w:rsidRDefault="0045765D" w:rsidP="0045765D">
      <w:pPr>
        <w:pStyle w:val="p1"/>
        <w:spacing w:before="0" w:beforeAutospacing="0" w:after="0" w:afterAutospacing="0"/>
        <w:jc w:val="both"/>
      </w:pPr>
      <w:r>
        <w:rPr>
          <w:rStyle w:val="s1"/>
        </w:rPr>
        <w:t>5. Порядок обжалования действия (бездействия) и решений,</w:t>
      </w:r>
      <w:r>
        <w:t xml:space="preserve"> </w:t>
      </w:r>
      <w:r>
        <w:rPr>
          <w:rStyle w:val="s1"/>
        </w:rPr>
        <w:t>осуществляемых (принятых) в ходе исполнения муниципальной</w:t>
      </w:r>
      <w:r>
        <w:t xml:space="preserve"> </w:t>
      </w:r>
      <w:r>
        <w:rPr>
          <w:rStyle w:val="s1"/>
        </w:rPr>
        <w:t>услуги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t>5.1. Заявитель имеет право на досудебное (внесудебное) обжалование действий (бездействия) специалистов администрации, участвующих в предоставлении муниципальной услуги, а также принимаемых ими решений в ходе предоставления муниципальной услуги в досудебном (внесудебном) порядке.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t>5.2. Обжалование решений и действий (бездействия) специалистов администрации осуществляется в соответствии с действующем законодательством Российской Федерации.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t>5.3. Предмет досудебного (внесудебного) обжалования - решения, действия (бездействия) специалистов администрации, которыми, по мнению заявителя, нарушаются его права и законные интересы (рекомендуется конкретизировать соответствующие действия (бездействие), решения специалистов (например, отказ в приеме запроса заявителя, нарушение сроков административных действий и процедур и т.д.)).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t>Случаи, в которых ответ на жалобу не дается: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t>1) если в жалобе не указана фамилия гражданина, наименование организации, направившего(ей) обращение, почтовый либо электронный адрес, по которому должен быть направлен ответ;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t>2) при получении жалобы в письменной либо в электронной форме, в котором содержатся нецензурные либо оскорбительные выражения, угрозы жизни, здоровью и имуществу должностного лица, а также членов его семьи (гражданину, направившему обращение, сообщается о недопустимости злоупотребления правом);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t>3) если текст жалобы не поддается прочтению (о чем в течение семи календарных дней со дня регистрации обращения сообщается гражданину, направившему обращение, если его фамилия и почтовый либо электронный адрес поддаются прочтению);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lastRenderedPageBreak/>
        <w:t>4) если в жалобе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t>5)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 (заявителю,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t>5.4. Основанием для начала процедуры досудебного (внесудебного) обжалования является обращение граждан, организаций, поступление жалобы в администрацию.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t>В жалобе указываются: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t>либо наименование органа местного самоуправления, в который направляется обращение, либо фамилия, имя, отчество соответствующего должностного лица, либо должность соответствующего лица, а также фамилия, имя, отчество (последнее - при наличии заявителя), почтовый адрес, по которому должны быть направлены ответ, уведомление о переадресации обращения, суть жалобы (нарушение прав и законных интересов, в действиях или бездействии специалистов администрации, участвующих в предоставлении муниципальной услуги, нарушение положений настоящего регламента, некорректное поведение или нарушение служебной этики), личная подпись заявителя и дата.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t>В случае необходимости в подтверждение своих доводов заявитель прилагает к жалобе документы и материалы либо их копии.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t>Заявитель имеет право на получение информации и документов, необходимых для обоснования и рассмотрения жалобы.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t>5.5. Орган местного самоуправления, органы государственной власти, которым может быть направлена жалоба заявителя в досудебном (внесудебном) порядке, и должностные лица, уполномоченные на рассмотрение жалоб: глава администрации, Дума муниципального образования, Губернатор Иркутской области, Правительство Иркутской области.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t xml:space="preserve">Заявитель может сообщить о нарушении своих прав и законных интересов, противоправных решениях, действиях или бездействии специалистов администрации, участвующих в предоставлении муниципальной услуги, нарушении положений настоящего регламента, некорректном поведении или нарушении служебной этики по номерам телефонов, содержащимся в </w:t>
      </w:r>
      <w:r>
        <w:rPr>
          <w:rStyle w:val="s3"/>
        </w:rPr>
        <w:t xml:space="preserve">пункте </w:t>
      </w:r>
      <w:r>
        <w:t>1.4 настоящего регламента, а также на официальный сайт либо по электронной почте администрации.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t xml:space="preserve">5.6. 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t>5.7. Результат досудебного (внесудебного) обжалования применительно к каждой процедуре либо инстанции обжалования: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t>По результатам рассмотрения жалобы принимается одно из следующих решений: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t>- об удовлетворении жалобы,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t>- об отказе в удовлетворении жалобы заявителя.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lastRenderedPageBreak/>
        <w:t>Жалоба считается разрешенной, если рассмотрены все поставленные в ней вопросы, приняты необходимые меры и дан мотивированный ответ (в пределах компетенции) по существу поставленных вопросов.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t>5.8. Заявитель имеет право обжаловать действия (бездействие) и решения специалистов администрации, осуществляемые и принимаемые при предоставлении муниципальной услуги, в суд в порядке, предусмотренном законодательством Российской Федерации.</w:t>
      </w:r>
    </w:p>
    <w:p w:rsidR="0045765D" w:rsidRDefault="0045765D" w:rsidP="0045765D">
      <w:pPr>
        <w:pStyle w:val="p2"/>
        <w:spacing w:before="0" w:beforeAutospacing="0" w:after="0" w:afterAutospacing="0"/>
        <w:jc w:val="both"/>
      </w:pPr>
      <w:r>
        <w:t>Обращение заявителя в порядке досудебного (внесудебного) обжалования не является препятствием или условием для его обращения в суд по тем же вопросам и основаниям.</w:t>
      </w:r>
    </w:p>
    <w:p w:rsidR="0045765D" w:rsidRDefault="0045765D" w:rsidP="0045765D">
      <w:pPr>
        <w:spacing w:after="0" w:line="360" w:lineRule="auto"/>
        <w:jc w:val="center"/>
        <w:rPr>
          <w:b/>
          <w:sz w:val="28"/>
        </w:rPr>
      </w:pPr>
    </w:p>
    <w:p w:rsidR="00CE37FC" w:rsidRDefault="00CE37FC"/>
    <w:sectPr w:rsidR="00CE37FC" w:rsidSect="00CE3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04706"/>
    <w:multiLevelType w:val="hybridMultilevel"/>
    <w:tmpl w:val="00D091F8"/>
    <w:lvl w:ilvl="0" w:tplc="EA5ED1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765D"/>
    <w:rsid w:val="0045765D"/>
    <w:rsid w:val="00CE3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65D"/>
  </w:style>
  <w:style w:type="paragraph" w:styleId="1">
    <w:name w:val="heading 1"/>
    <w:basedOn w:val="a"/>
    <w:next w:val="a"/>
    <w:link w:val="10"/>
    <w:uiPriority w:val="9"/>
    <w:qFormat/>
    <w:rsid w:val="0045765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5765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6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765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45765D"/>
    <w:pPr>
      <w:ind w:left="720"/>
      <w:contextualSpacing/>
    </w:pPr>
  </w:style>
  <w:style w:type="paragraph" w:customStyle="1" w:styleId="p1">
    <w:name w:val="p1"/>
    <w:basedOn w:val="a"/>
    <w:rsid w:val="00457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457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457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5765D"/>
  </w:style>
  <w:style w:type="character" w:customStyle="1" w:styleId="s3">
    <w:name w:val="s3"/>
    <w:basedOn w:val="a0"/>
    <w:rsid w:val="0045765D"/>
  </w:style>
  <w:style w:type="paragraph" w:styleId="a4">
    <w:name w:val="Normal (Web)"/>
    <w:basedOn w:val="a"/>
    <w:uiPriority w:val="99"/>
    <w:rsid w:val="0045765D"/>
    <w:pPr>
      <w:spacing w:before="100" w:beforeAutospacing="1" w:after="119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5765D"/>
    <w:rPr>
      <w:b/>
      <w:bCs/>
    </w:rPr>
  </w:style>
  <w:style w:type="character" w:customStyle="1" w:styleId="s2">
    <w:name w:val="s2"/>
    <w:basedOn w:val="a0"/>
    <w:rsid w:val="004576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4634</Words>
  <Characters>26416</Characters>
  <Application>Microsoft Office Word</Application>
  <DocSecurity>0</DocSecurity>
  <Lines>220</Lines>
  <Paragraphs>61</Paragraphs>
  <ScaleCrop>false</ScaleCrop>
  <Company>Computer</Company>
  <LinksUpToDate>false</LinksUpToDate>
  <CharactersWithSpaces>30989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2014-06-03T06:40:00Z</dcterms:created>
  <dcterms:modified xsi:type="dcterms:W3CDTF">2014-06-03T06:40:00Z</dcterms:modified>
</cp:coreProperties>
</file>